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90E" w:rsidRPr="00251B46" w:rsidRDefault="001D1189" w:rsidP="006E2BB8">
      <w:pPr>
        <w:jc w:val="right"/>
        <w:rPr>
          <w:b/>
          <w:spacing w:val="40"/>
          <w:sz w:val="28"/>
        </w:rPr>
      </w:pPr>
      <w:bookmarkStart w:id="0" w:name="_GoBack"/>
      <w:bookmarkEnd w:id="0"/>
      <w:r w:rsidRPr="00251B46">
        <w:rPr>
          <w:noProof/>
          <w:lang w:eastAsia="hu-HU" w:bidi="ar-SA"/>
        </w:rPr>
        <w:drawing>
          <wp:inline distT="0" distB="0" distL="0" distR="0" wp14:anchorId="0182E9B5" wp14:editId="164C6773">
            <wp:extent cx="1924050" cy="714375"/>
            <wp:effectExtent l="0" t="0" r="0" b="9525"/>
            <wp:docPr id="1" name="Kép 1" descr="tárki zrt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árki zrt06"/>
                    <pic:cNvPicPr>
                      <a:picLocks noChangeAspect="1" noChangeArrowheads="1"/>
                    </pic:cNvPicPr>
                  </pic:nvPicPr>
                  <pic:blipFill>
                    <a:blip r:embed="rId8" cstate="print">
                      <a:extLst>
                        <a:ext uri="{28A0092B-C50C-407E-A947-70E740481C1C}">
                          <a14:useLocalDpi xmlns:a14="http://schemas.microsoft.com/office/drawing/2010/main" val="0"/>
                        </a:ext>
                      </a:extLst>
                    </a:blip>
                    <a:srcRect r="24303"/>
                    <a:stretch>
                      <a:fillRect/>
                    </a:stretch>
                  </pic:blipFill>
                  <pic:spPr bwMode="auto">
                    <a:xfrm>
                      <a:off x="0" y="0"/>
                      <a:ext cx="1924050" cy="714375"/>
                    </a:xfrm>
                    <a:prstGeom prst="rect">
                      <a:avLst/>
                    </a:prstGeom>
                    <a:noFill/>
                    <a:ln>
                      <a:noFill/>
                    </a:ln>
                  </pic:spPr>
                </pic:pic>
              </a:graphicData>
            </a:graphic>
          </wp:inline>
        </w:drawing>
      </w:r>
    </w:p>
    <w:p w:rsidR="001D390E" w:rsidRPr="00251B46" w:rsidRDefault="001D390E">
      <w:pPr>
        <w:jc w:val="center"/>
        <w:rPr>
          <w:b/>
          <w:spacing w:val="40"/>
          <w:sz w:val="28"/>
        </w:rPr>
      </w:pPr>
    </w:p>
    <w:p w:rsidR="001D390E" w:rsidRPr="00251B46" w:rsidRDefault="001D390E">
      <w:pPr>
        <w:jc w:val="center"/>
        <w:rPr>
          <w:b/>
          <w:spacing w:val="40"/>
          <w:sz w:val="28"/>
        </w:rPr>
      </w:pPr>
    </w:p>
    <w:p w:rsidR="001D390E" w:rsidRPr="00251B46" w:rsidRDefault="001D390E">
      <w:pPr>
        <w:jc w:val="center"/>
        <w:rPr>
          <w:b/>
          <w:bCs/>
          <w:sz w:val="52"/>
        </w:rPr>
      </w:pPr>
    </w:p>
    <w:p w:rsidR="001D390E" w:rsidRPr="00251B46" w:rsidRDefault="001D390E">
      <w:pPr>
        <w:jc w:val="center"/>
        <w:rPr>
          <w:b/>
          <w:bCs/>
          <w:sz w:val="52"/>
        </w:rPr>
      </w:pPr>
    </w:p>
    <w:p w:rsidR="00042C49" w:rsidRPr="00251B46" w:rsidRDefault="00F96C16" w:rsidP="00F96C16">
      <w:pPr>
        <w:jc w:val="center"/>
        <w:rPr>
          <w:b/>
          <w:bCs/>
          <w:sz w:val="56"/>
          <w:szCs w:val="60"/>
        </w:rPr>
      </w:pPr>
      <w:r w:rsidRPr="00251B46">
        <w:rPr>
          <w:b/>
          <w:bCs/>
          <w:sz w:val="56"/>
          <w:szCs w:val="60"/>
        </w:rPr>
        <w:t>H</w:t>
      </w:r>
      <w:r w:rsidR="00042C49" w:rsidRPr="00251B46">
        <w:rPr>
          <w:b/>
          <w:bCs/>
          <w:sz w:val="56"/>
          <w:szCs w:val="60"/>
        </w:rPr>
        <w:t>amis termékekkel kapcsolatos attitűdök</w:t>
      </w:r>
      <w:r w:rsidR="009F7208" w:rsidRPr="00251B46">
        <w:rPr>
          <w:b/>
          <w:bCs/>
          <w:sz w:val="56"/>
          <w:szCs w:val="60"/>
        </w:rPr>
        <w:t xml:space="preserve"> és ismeretek</w:t>
      </w:r>
      <w:r w:rsidR="00042C49" w:rsidRPr="00251B46">
        <w:rPr>
          <w:b/>
          <w:bCs/>
          <w:sz w:val="56"/>
          <w:szCs w:val="60"/>
        </w:rPr>
        <w:t xml:space="preserve"> vizsgálata</w:t>
      </w:r>
      <w:r w:rsidR="00BD20FF" w:rsidRPr="00251B46">
        <w:rPr>
          <w:b/>
          <w:bCs/>
          <w:sz w:val="56"/>
          <w:szCs w:val="60"/>
        </w:rPr>
        <w:t>2018</w:t>
      </w:r>
    </w:p>
    <w:p w:rsidR="00042C49" w:rsidRPr="00251B46" w:rsidRDefault="00BD20FF" w:rsidP="00042C49">
      <w:pPr>
        <w:jc w:val="center"/>
        <w:rPr>
          <w:sz w:val="40"/>
          <w:szCs w:val="60"/>
        </w:rPr>
      </w:pPr>
      <w:r w:rsidRPr="00251B46">
        <w:rPr>
          <w:sz w:val="40"/>
          <w:szCs w:val="60"/>
        </w:rPr>
        <w:t>a 26</w:t>
      </w:r>
      <w:r w:rsidR="00042C49" w:rsidRPr="00251B46">
        <w:rPr>
          <w:sz w:val="40"/>
          <w:szCs w:val="60"/>
        </w:rPr>
        <w:t>. Telekom VOLT Fesztivál látogatóinak körében</w:t>
      </w:r>
    </w:p>
    <w:p w:rsidR="00042C49" w:rsidRPr="00251B46" w:rsidRDefault="00042C49" w:rsidP="00345769">
      <w:pPr>
        <w:rPr>
          <w:rFonts w:eastAsia="Arial Unicode MS"/>
          <w:sz w:val="48"/>
        </w:rPr>
      </w:pPr>
    </w:p>
    <w:p w:rsidR="001D390E" w:rsidRPr="00251B46" w:rsidRDefault="001D390E" w:rsidP="009F7208">
      <w:pPr>
        <w:snapToGrid w:val="0"/>
        <w:jc w:val="center"/>
        <w:rPr>
          <w:b/>
          <w:spacing w:val="30"/>
          <w:sz w:val="32"/>
        </w:rPr>
      </w:pPr>
      <w:r w:rsidRPr="00251B46">
        <w:rPr>
          <w:b/>
          <w:bCs/>
          <w:sz w:val="36"/>
        </w:rPr>
        <w:t>Kutatási jelentés</w:t>
      </w:r>
    </w:p>
    <w:p w:rsidR="00042C49" w:rsidRPr="00251B46" w:rsidRDefault="00042C49" w:rsidP="00042C49">
      <w:pPr>
        <w:rPr>
          <w:b/>
          <w:spacing w:val="30"/>
          <w:sz w:val="32"/>
        </w:rPr>
      </w:pPr>
    </w:p>
    <w:p w:rsidR="00042C49" w:rsidRPr="00251B46" w:rsidRDefault="00042C49">
      <w:pPr>
        <w:jc w:val="center"/>
        <w:rPr>
          <w:b/>
          <w:spacing w:val="30"/>
          <w:sz w:val="32"/>
        </w:rPr>
      </w:pPr>
    </w:p>
    <w:p w:rsidR="00F96C16" w:rsidRPr="00251B46" w:rsidRDefault="00F96C16">
      <w:pPr>
        <w:jc w:val="center"/>
        <w:rPr>
          <w:b/>
          <w:spacing w:val="30"/>
          <w:sz w:val="32"/>
        </w:rPr>
      </w:pPr>
    </w:p>
    <w:p w:rsidR="00F96C16" w:rsidRPr="00251B46" w:rsidRDefault="00F96C16">
      <w:pPr>
        <w:jc w:val="center"/>
        <w:rPr>
          <w:b/>
          <w:spacing w:val="30"/>
          <w:sz w:val="32"/>
        </w:rPr>
      </w:pPr>
    </w:p>
    <w:p w:rsidR="006E2BB8" w:rsidRPr="00251B46" w:rsidRDefault="006E2BB8">
      <w:pPr>
        <w:jc w:val="center"/>
        <w:rPr>
          <w:b/>
          <w:spacing w:val="30"/>
          <w:sz w:val="32"/>
        </w:rPr>
      </w:pPr>
    </w:p>
    <w:p w:rsidR="001D390E" w:rsidRPr="00251B46" w:rsidRDefault="00BD20FF">
      <w:pPr>
        <w:spacing w:line="360" w:lineRule="auto"/>
        <w:jc w:val="center"/>
        <w:rPr>
          <w:b/>
          <w:spacing w:val="28"/>
        </w:rPr>
      </w:pPr>
      <w:r w:rsidRPr="00251B46">
        <w:rPr>
          <w:b/>
          <w:spacing w:val="28"/>
          <w:sz w:val="36"/>
        </w:rPr>
        <w:t>2018</w:t>
      </w:r>
      <w:r w:rsidR="001D390E" w:rsidRPr="00251B46">
        <w:rPr>
          <w:b/>
          <w:spacing w:val="28"/>
          <w:sz w:val="36"/>
        </w:rPr>
        <w:t xml:space="preserve">. </w:t>
      </w:r>
      <w:r w:rsidR="00B035FD" w:rsidRPr="00251B46">
        <w:rPr>
          <w:b/>
          <w:spacing w:val="28"/>
          <w:sz w:val="36"/>
        </w:rPr>
        <w:t>július</w:t>
      </w:r>
    </w:p>
    <w:p w:rsidR="001D390E" w:rsidRPr="00251B46" w:rsidRDefault="001D390E">
      <w:pPr>
        <w:spacing w:line="480" w:lineRule="auto"/>
        <w:rPr>
          <w:b/>
          <w:sz w:val="36"/>
        </w:rPr>
        <w:sectPr w:rsidR="001D390E" w:rsidRPr="00251B46" w:rsidSect="003E790D">
          <w:headerReference w:type="default" r:id="rId9"/>
          <w:footerReference w:type="even" r:id="rId10"/>
          <w:footerReference w:type="default" r:id="rId11"/>
          <w:pgSz w:w="11907" w:h="16840" w:code="9"/>
          <w:pgMar w:top="1418" w:right="1558" w:bottom="1418" w:left="1276" w:header="720" w:footer="720" w:gutter="0"/>
          <w:pgNumType w:start="1"/>
          <w:cols w:space="720" w:equalWidth="0">
            <w:col w:w="9073" w:space="708"/>
          </w:cols>
          <w:titlePg/>
        </w:sectPr>
      </w:pPr>
    </w:p>
    <w:p w:rsidR="001D390E" w:rsidRPr="00251B46" w:rsidRDefault="001D390E">
      <w:pPr>
        <w:pStyle w:val="lfej"/>
        <w:tabs>
          <w:tab w:val="clear" w:pos="4536"/>
          <w:tab w:val="clear" w:pos="9072"/>
        </w:tabs>
      </w:pPr>
    </w:p>
    <w:p w:rsidR="00B05476" w:rsidRPr="00251B46" w:rsidRDefault="001D390E" w:rsidP="00395507">
      <w:pPr>
        <w:pStyle w:val="Listaszerbekezds"/>
        <w:ind w:left="0"/>
        <w:rPr>
          <w:rFonts w:ascii="Cambria" w:hAnsi="Cambria"/>
          <w:b/>
          <w:color w:val="C00000"/>
          <w:sz w:val="26"/>
          <w:szCs w:val="26"/>
        </w:rPr>
      </w:pPr>
      <w:r w:rsidRPr="00251B46">
        <w:rPr>
          <w:rFonts w:ascii="Cambria" w:hAnsi="Cambria"/>
          <w:b/>
          <w:color w:val="C00000"/>
          <w:sz w:val="26"/>
          <w:szCs w:val="26"/>
        </w:rPr>
        <w:t>Az adatfelvételben közreműködtek:</w:t>
      </w:r>
    </w:p>
    <w:p w:rsidR="008821B4" w:rsidRPr="00251B46" w:rsidRDefault="008821B4" w:rsidP="006E2BB8">
      <w:pPr>
        <w:tabs>
          <w:tab w:val="left" w:pos="2268"/>
        </w:tabs>
        <w:spacing w:after="0"/>
      </w:pPr>
      <w:r w:rsidRPr="00251B46">
        <w:t>Himesi Zsuzsa</w:t>
      </w:r>
      <w:r w:rsidRPr="00251B46">
        <w:tab/>
      </w:r>
      <w:r w:rsidRPr="00251B46">
        <w:tab/>
        <w:t>adatfelvételi munkatárs</w:t>
      </w:r>
    </w:p>
    <w:p w:rsidR="007032F0" w:rsidRPr="00251B46" w:rsidRDefault="006E2BB8" w:rsidP="007032F0">
      <w:pPr>
        <w:tabs>
          <w:tab w:val="left" w:pos="2268"/>
        </w:tabs>
        <w:spacing w:after="0"/>
      </w:pPr>
      <w:r w:rsidRPr="00251B46">
        <w:t>Hudácskó Szilvia</w:t>
      </w:r>
      <w:r w:rsidRPr="00251B46">
        <w:tab/>
      </w:r>
      <w:r w:rsidRPr="00251B46">
        <w:tab/>
        <w:t xml:space="preserve">adatfelvételi </w:t>
      </w:r>
      <w:r w:rsidR="007032F0" w:rsidRPr="00251B46">
        <w:t>munkatárs</w:t>
      </w:r>
    </w:p>
    <w:p w:rsidR="007032F0" w:rsidRPr="00251B46" w:rsidRDefault="007032F0" w:rsidP="007032F0">
      <w:pPr>
        <w:tabs>
          <w:tab w:val="left" w:pos="2268"/>
        </w:tabs>
        <w:spacing w:after="0"/>
      </w:pPr>
      <w:r w:rsidRPr="00251B46">
        <w:t>Schneider Mihály</w:t>
      </w:r>
      <w:r w:rsidRPr="00251B46">
        <w:tab/>
      </w:r>
      <w:r w:rsidRPr="00251B46">
        <w:tab/>
        <w:t>adatfelvételi munkatárs</w:t>
      </w:r>
    </w:p>
    <w:p w:rsidR="006E2BB8" w:rsidRPr="00251B46" w:rsidRDefault="001B021B" w:rsidP="006E2BB8">
      <w:pPr>
        <w:tabs>
          <w:tab w:val="left" w:pos="2268"/>
        </w:tabs>
        <w:spacing w:after="0"/>
      </w:pPr>
      <w:r w:rsidRPr="00251B46">
        <w:t xml:space="preserve">Szeitl Blanka </w:t>
      </w:r>
      <w:r w:rsidRPr="00251B46">
        <w:tab/>
      </w:r>
      <w:r w:rsidR="006E2BB8" w:rsidRPr="00251B46">
        <w:tab/>
        <w:t>adatfelvételi kutató</w:t>
      </w:r>
    </w:p>
    <w:p w:rsidR="00963E96" w:rsidRPr="00251B46" w:rsidRDefault="00963E96" w:rsidP="006E2BB8">
      <w:pPr>
        <w:tabs>
          <w:tab w:val="left" w:pos="2268"/>
        </w:tabs>
        <w:spacing w:after="0"/>
      </w:pPr>
      <w:r w:rsidRPr="00251B46">
        <w:t>Szivós Péter</w:t>
      </w:r>
      <w:r w:rsidRPr="00251B46">
        <w:tab/>
      </w:r>
      <w:r w:rsidRPr="00251B46">
        <w:tab/>
        <w:t>ügyvezető igazgató</w:t>
      </w:r>
    </w:p>
    <w:p w:rsidR="00791CEE" w:rsidRPr="00251B46" w:rsidRDefault="00791CEE" w:rsidP="00395507">
      <w:pPr>
        <w:rPr>
          <w:rFonts w:ascii="Cambria" w:hAnsi="Cambria"/>
          <w:b/>
          <w:color w:val="C00000"/>
          <w:sz w:val="26"/>
          <w:szCs w:val="26"/>
        </w:rPr>
      </w:pPr>
    </w:p>
    <w:p w:rsidR="00B05476" w:rsidRPr="00251B46" w:rsidRDefault="001D390E" w:rsidP="00395507">
      <w:pPr>
        <w:rPr>
          <w:rFonts w:ascii="Cambria" w:hAnsi="Cambria"/>
          <w:b/>
          <w:color w:val="C00000"/>
          <w:sz w:val="26"/>
          <w:szCs w:val="26"/>
        </w:rPr>
      </w:pPr>
      <w:r w:rsidRPr="00251B46">
        <w:rPr>
          <w:rFonts w:ascii="Cambria" w:hAnsi="Cambria"/>
          <w:b/>
          <w:color w:val="C00000"/>
          <w:sz w:val="26"/>
          <w:szCs w:val="26"/>
        </w:rPr>
        <w:t>Az elemzést készítette:</w:t>
      </w:r>
    </w:p>
    <w:p w:rsidR="00BC5D4C" w:rsidRPr="00251B46" w:rsidRDefault="006E2BB8" w:rsidP="00603E5B">
      <w:pPr>
        <w:tabs>
          <w:tab w:val="left" w:pos="2835"/>
        </w:tabs>
        <w:spacing w:after="0"/>
      </w:pPr>
      <w:r w:rsidRPr="00251B46">
        <w:t>Hudácskó Szilvia</w:t>
      </w:r>
      <w:r w:rsidRPr="00251B46">
        <w:tab/>
      </w:r>
      <w:hyperlink r:id="rId12" w:history="1">
        <w:r w:rsidR="00963E96" w:rsidRPr="00251B46">
          <w:rPr>
            <w:rStyle w:val="Hiperhivatkozs"/>
          </w:rPr>
          <w:t>szilvia.hudacsko@tarki.hu</w:t>
        </w:r>
      </w:hyperlink>
    </w:p>
    <w:p w:rsidR="00963E96" w:rsidRPr="00251B46" w:rsidRDefault="00963E96" w:rsidP="00963E96">
      <w:pPr>
        <w:tabs>
          <w:tab w:val="left" w:pos="2835"/>
        </w:tabs>
        <w:spacing w:after="0"/>
      </w:pPr>
      <w:r w:rsidRPr="00251B46">
        <w:t>Szeitl Blanka</w:t>
      </w:r>
      <w:r w:rsidRPr="00251B46">
        <w:tab/>
      </w:r>
      <w:r w:rsidRPr="00251B46">
        <w:rPr>
          <w:rStyle w:val="Hiperhivatkozs"/>
        </w:rPr>
        <w:t>blanka.szeitl@tarki.hu</w:t>
      </w:r>
    </w:p>
    <w:p w:rsidR="00963E96" w:rsidRPr="00251B46" w:rsidRDefault="00963E96" w:rsidP="00603E5B">
      <w:pPr>
        <w:tabs>
          <w:tab w:val="left" w:pos="2835"/>
        </w:tabs>
        <w:spacing w:after="0"/>
      </w:pPr>
    </w:p>
    <w:p w:rsidR="00791CEE" w:rsidRPr="00251B46" w:rsidRDefault="00791CEE" w:rsidP="00BC5D4C">
      <w:pPr>
        <w:tabs>
          <w:tab w:val="left" w:pos="2835"/>
        </w:tabs>
      </w:pPr>
    </w:p>
    <w:p w:rsidR="001D390E" w:rsidRPr="00251B46" w:rsidRDefault="001D390E"/>
    <w:p w:rsidR="001D390E" w:rsidRPr="00251B46" w:rsidRDefault="001D390E">
      <w:pPr>
        <w:spacing w:line="480" w:lineRule="auto"/>
        <w:rPr>
          <w:b/>
          <w:sz w:val="36"/>
        </w:rPr>
        <w:sectPr w:rsidR="001D390E" w:rsidRPr="00251B46" w:rsidSect="003E790D">
          <w:headerReference w:type="even" r:id="rId13"/>
          <w:headerReference w:type="default" r:id="rId14"/>
          <w:footerReference w:type="even" r:id="rId15"/>
          <w:pgSz w:w="11907" w:h="16840" w:code="9"/>
          <w:pgMar w:top="1418" w:right="1558" w:bottom="1418" w:left="1276" w:header="720" w:footer="720" w:gutter="0"/>
          <w:cols w:space="720"/>
          <w:docGrid w:linePitch="299"/>
        </w:sectPr>
      </w:pPr>
    </w:p>
    <w:p w:rsidR="001D390E" w:rsidRPr="00251B46" w:rsidRDefault="001D390E">
      <w:pPr>
        <w:pStyle w:val="Tartalomjegyzkcmsora"/>
        <w:spacing w:before="240" w:after="360"/>
      </w:pPr>
      <w:r w:rsidRPr="00251B46">
        <w:lastRenderedPageBreak/>
        <w:t>Tartalomjegyzék</w:t>
      </w:r>
    </w:p>
    <w:p w:rsidR="001D390E" w:rsidRPr="00251B46" w:rsidRDefault="001D390E"/>
    <w:p w:rsidR="00456FC4" w:rsidRDefault="00493138">
      <w:pPr>
        <w:pStyle w:val="TJ1"/>
        <w:tabs>
          <w:tab w:val="right" w:leader="dot" w:pos="9062"/>
        </w:tabs>
        <w:rPr>
          <w:rFonts w:asciiTheme="minorHAnsi" w:eastAsiaTheme="minorEastAsia" w:hAnsiTheme="minorHAnsi" w:cstheme="minorBidi"/>
          <w:b w:val="0"/>
          <w:noProof/>
          <w:lang w:eastAsia="hu-HU" w:bidi="ar-SA"/>
        </w:rPr>
      </w:pPr>
      <w:r w:rsidRPr="00251B46">
        <w:rPr>
          <w:b w:val="0"/>
        </w:rPr>
        <w:fldChar w:fldCharType="begin"/>
      </w:r>
      <w:r w:rsidR="00893A97" w:rsidRPr="00251B46">
        <w:rPr>
          <w:b w:val="0"/>
        </w:rPr>
        <w:instrText xml:space="preserve"> TOC \o "1-3" \h \z \u </w:instrText>
      </w:r>
      <w:r w:rsidRPr="00251B46">
        <w:rPr>
          <w:b w:val="0"/>
        </w:rPr>
        <w:fldChar w:fldCharType="separate"/>
      </w:r>
      <w:hyperlink w:anchor="_Toc520806066" w:history="1">
        <w:r w:rsidR="00456FC4" w:rsidRPr="00786126">
          <w:rPr>
            <w:rStyle w:val="Hiperhivatkozs"/>
            <w:noProof/>
          </w:rPr>
          <w:t>Vezetői összefoglaló</w:t>
        </w:r>
        <w:r w:rsidR="00456FC4">
          <w:rPr>
            <w:noProof/>
            <w:webHidden/>
          </w:rPr>
          <w:tab/>
        </w:r>
        <w:r w:rsidR="00456FC4">
          <w:rPr>
            <w:noProof/>
            <w:webHidden/>
          </w:rPr>
          <w:fldChar w:fldCharType="begin"/>
        </w:r>
        <w:r w:rsidR="00456FC4">
          <w:rPr>
            <w:noProof/>
            <w:webHidden/>
          </w:rPr>
          <w:instrText xml:space="preserve"> PAGEREF _Toc520806066 \h </w:instrText>
        </w:r>
        <w:r w:rsidR="00456FC4">
          <w:rPr>
            <w:noProof/>
            <w:webHidden/>
          </w:rPr>
        </w:r>
        <w:r w:rsidR="00456FC4">
          <w:rPr>
            <w:noProof/>
            <w:webHidden/>
          </w:rPr>
          <w:fldChar w:fldCharType="separate"/>
        </w:r>
        <w:r w:rsidR="00742AE3">
          <w:rPr>
            <w:noProof/>
            <w:webHidden/>
          </w:rPr>
          <w:t>4</w:t>
        </w:r>
        <w:r w:rsidR="00456FC4">
          <w:rPr>
            <w:noProof/>
            <w:webHidden/>
          </w:rPr>
          <w:fldChar w:fldCharType="end"/>
        </w:r>
      </w:hyperlink>
    </w:p>
    <w:p w:rsidR="00456FC4" w:rsidRDefault="00BD7CDA">
      <w:pPr>
        <w:pStyle w:val="TJ1"/>
        <w:tabs>
          <w:tab w:val="right" w:leader="dot" w:pos="9062"/>
        </w:tabs>
        <w:rPr>
          <w:rFonts w:asciiTheme="minorHAnsi" w:eastAsiaTheme="minorEastAsia" w:hAnsiTheme="minorHAnsi" w:cstheme="minorBidi"/>
          <w:b w:val="0"/>
          <w:noProof/>
          <w:lang w:eastAsia="hu-HU" w:bidi="ar-SA"/>
        </w:rPr>
      </w:pPr>
      <w:hyperlink w:anchor="_Toc520806067" w:history="1">
        <w:r w:rsidR="00456FC4" w:rsidRPr="00786126">
          <w:rPr>
            <w:rStyle w:val="Hiperhivatkozs"/>
            <w:noProof/>
          </w:rPr>
          <w:t>Bevezető</w:t>
        </w:r>
        <w:r w:rsidR="00456FC4">
          <w:rPr>
            <w:noProof/>
            <w:webHidden/>
          </w:rPr>
          <w:tab/>
        </w:r>
        <w:r w:rsidR="00456FC4">
          <w:rPr>
            <w:noProof/>
            <w:webHidden/>
          </w:rPr>
          <w:fldChar w:fldCharType="begin"/>
        </w:r>
        <w:r w:rsidR="00456FC4">
          <w:rPr>
            <w:noProof/>
            <w:webHidden/>
          </w:rPr>
          <w:instrText xml:space="preserve"> PAGEREF _Toc520806067 \h </w:instrText>
        </w:r>
        <w:r w:rsidR="00456FC4">
          <w:rPr>
            <w:noProof/>
            <w:webHidden/>
          </w:rPr>
        </w:r>
        <w:r w:rsidR="00456FC4">
          <w:rPr>
            <w:noProof/>
            <w:webHidden/>
          </w:rPr>
          <w:fldChar w:fldCharType="separate"/>
        </w:r>
        <w:r w:rsidR="00742AE3">
          <w:rPr>
            <w:noProof/>
            <w:webHidden/>
          </w:rPr>
          <w:t>5</w:t>
        </w:r>
        <w:r w:rsidR="00456FC4">
          <w:rPr>
            <w:noProof/>
            <w:webHidden/>
          </w:rPr>
          <w:fldChar w:fldCharType="end"/>
        </w:r>
      </w:hyperlink>
    </w:p>
    <w:p w:rsidR="00456FC4" w:rsidRDefault="00BD7CDA">
      <w:pPr>
        <w:pStyle w:val="TJ2"/>
        <w:tabs>
          <w:tab w:val="right" w:leader="dot" w:pos="9062"/>
        </w:tabs>
        <w:rPr>
          <w:rFonts w:asciiTheme="minorHAnsi" w:eastAsiaTheme="minorEastAsia" w:hAnsiTheme="minorHAnsi" w:cstheme="minorBidi"/>
          <w:noProof/>
          <w:lang w:eastAsia="hu-HU" w:bidi="ar-SA"/>
        </w:rPr>
      </w:pPr>
      <w:hyperlink w:anchor="_Toc520806068" w:history="1">
        <w:r w:rsidR="00456FC4" w:rsidRPr="00786126">
          <w:rPr>
            <w:rStyle w:val="Hiperhivatkozs"/>
            <w:noProof/>
          </w:rPr>
          <w:t>A kutatás módszere, mintája</w:t>
        </w:r>
        <w:r w:rsidR="00456FC4">
          <w:rPr>
            <w:noProof/>
            <w:webHidden/>
          </w:rPr>
          <w:tab/>
        </w:r>
        <w:r w:rsidR="00456FC4">
          <w:rPr>
            <w:noProof/>
            <w:webHidden/>
          </w:rPr>
          <w:fldChar w:fldCharType="begin"/>
        </w:r>
        <w:r w:rsidR="00456FC4">
          <w:rPr>
            <w:noProof/>
            <w:webHidden/>
          </w:rPr>
          <w:instrText xml:space="preserve"> PAGEREF _Toc520806068 \h </w:instrText>
        </w:r>
        <w:r w:rsidR="00456FC4">
          <w:rPr>
            <w:noProof/>
            <w:webHidden/>
          </w:rPr>
        </w:r>
        <w:r w:rsidR="00456FC4">
          <w:rPr>
            <w:noProof/>
            <w:webHidden/>
          </w:rPr>
          <w:fldChar w:fldCharType="separate"/>
        </w:r>
        <w:r w:rsidR="00742AE3">
          <w:rPr>
            <w:noProof/>
            <w:webHidden/>
          </w:rPr>
          <w:t>5</w:t>
        </w:r>
        <w:r w:rsidR="00456FC4">
          <w:rPr>
            <w:noProof/>
            <w:webHidden/>
          </w:rPr>
          <w:fldChar w:fldCharType="end"/>
        </w:r>
      </w:hyperlink>
    </w:p>
    <w:p w:rsidR="00456FC4" w:rsidRDefault="00BD7CDA">
      <w:pPr>
        <w:pStyle w:val="TJ2"/>
        <w:tabs>
          <w:tab w:val="right" w:leader="dot" w:pos="9062"/>
        </w:tabs>
        <w:rPr>
          <w:rFonts w:asciiTheme="minorHAnsi" w:eastAsiaTheme="minorEastAsia" w:hAnsiTheme="minorHAnsi" w:cstheme="minorBidi"/>
          <w:noProof/>
          <w:lang w:eastAsia="hu-HU" w:bidi="ar-SA"/>
        </w:rPr>
      </w:pPr>
      <w:hyperlink w:anchor="_Toc520806069" w:history="1">
        <w:r w:rsidR="00456FC4" w:rsidRPr="00786126">
          <w:rPr>
            <w:rStyle w:val="Hiperhivatkozs"/>
            <w:noProof/>
          </w:rPr>
          <w:t>Hibahatár</w:t>
        </w:r>
        <w:r w:rsidR="00456FC4">
          <w:rPr>
            <w:noProof/>
            <w:webHidden/>
          </w:rPr>
          <w:tab/>
        </w:r>
        <w:r w:rsidR="00456FC4">
          <w:rPr>
            <w:noProof/>
            <w:webHidden/>
          </w:rPr>
          <w:fldChar w:fldCharType="begin"/>
        </w:r>
        <w:r w:rsidR="00456FC4">
          <w:rPr>
            <w:noProof/>
            <w:webHidden/>
          </w:rPr>
          <w:instrText xml:space="preserve"> PAGEREF _Toc520806069 \h </w:instrText>
        </w:r>
        <w:r w:rsidR="00456FC4">
          <w:rPr>
            <w:noProof/>
            <w:webHidden/>
          </w:rPr>
        </w:r>
        <w:r w:rsidR="00456FC4">
          <w:rPr>
            <w:noProof/>
            <w:webHidden/>
          </w:rPr>
          <w:fldChar w:fldCharType="separate"/>
        </w:r>
        <w:r w:rsidR="00742AE3">
          <w:rPr>
            <w:noProof/>
            <w:webHidden/>
          </w:rPr>
          <w:t>6</w:t>
        </w:r>
        <w:r w:rsidR="00456FC4">
          <w:rPr>
            <w:noProof/>
            <w:webHidden/>
          </w:rPr>
          <w:fldChar w:fldCharType="end"/>
        </w:r>
      </w:hyperlink>
    </w:p>
    <w:p w:rsidR="00456FC4" w:rsidRDefault="00BD7CDA">
      <w:pPr>
        <w:pStyle w:val="TJ2"/>
        <w:tabs>
          <w:tab w:val="right" w:leader="dot" w:pos="9062"/>
        </w:tabs>
        <w:rPr>
          <w:rFonts w:asciiTheme="minorHAnsi" w:eastAsiaTheme="minorEastAsia" w:hAnsiTheme="minorHAnsi" w:cstheme="minorBidi"/>
          <w:noProof/>
          <w:lang w:eastAsia="hu-HU" w:bidi="ar-SA"/>
        </w:rPr>
      </w:pPr>
      <w:hyperlink w:anchor="_Toc520806070" w:history="1">
        <w:r w:rsidR="00456FC4" w:rsidRPr="00786126">
          <w:rPr>
            <w:rStyle w:val="Hiperhivatkozs"/>
            <w:noProof/>
          </w:rPr>
          <w:t>A minta alapvető összetétele</w:t>
        </w:r>
        <w:r w:rsidR="00456FC4">
          <w:rPr>
            <w:noProof/>
            <w:webHidden/>
          </w:rPr>
          <w:tab/>
        </w:r>
        <w:r w:rsidR="00456FC4">
          <w:rPr>
            <w:noProof/>
            <w:webHidden/>
          </w:rPr>
          <w:fldChar w:fldCharType="begin"/>
        </w:r>
        <w:r w:rsidR="00456FC4">
          <w:rPr>
            <w:noProof/>
            <w:webHidden/>
          </w:rPr>
          <w:instrText xml:space="preserve"> PAGEREF _Toc520806070 \h </w:instrText>
        </w:r>
        <w:r w:rsidR="00456FC4">
          <w:rPr>
            <w:noProof/>
            <w:webHidden/>
          </w:rPr>
        </w:r>
        <w:r w:rsidR="00456FC4">
          <w:rPr>
            <w:noProof/>
            <w:webHidden/>
          </w:rPr>
          <w:fldChar w:fldCharType="separate"/>
        </w:r>
        <w:r w:rsidR="00742AE3">
          <w:rPr>
            <w:noProof/>
            <w:webHidden/>
          </w:rPr>
          <w:t>7</w:t>
        </w:r>
        <w:r w:rsidR="00456FC4">
          <w:rPr>
            <w:noProof/>
            <w:webHidden/>
          </w:rPr>
          <w:fldChar w:fldCharType="end"/>
        </w:r>
      </w:hyperlink>
    </w:p>
    <w:p w:rsidR="00456FC4" w:rsidRDefault="00BD7CDA">
      <w:pPr>
        <w:pStyle w:val="TJ1"/>
        <w:tabs>
          <w:tab w:val="right" w:leader="dot" w:pos="9062"/>
        </w:tabs>
        <w:rPr>
          <w:rFonts w:asciiTheme="minorHAnsi" w:eastAsiaTheme="minorEastAsia" w:hAnsiTheme="minorHAnsi" w:cstheme="minorBidi"/>
          <w:b w:val="0"/>
          <w:noProof/>
          <w:lang w:eastAsia="hu-HU" w:bidi="ar-SA"/>
        </w:rPr>
      </w:pPr>
      <w:hyperlink w:anchor="_Toc520806071" w:history="1">
        <w:r w:rsidR="00456FC4" w:rsidRPr="00786126">
          <w:rPr>
            <w:rStyle w:val="Hiperhivatkozs"/>
            <w:noProof/>
          </w:rPr>
          <w:t>Kutatási eredmények</w:t>
        </w:r>
        <w:r w:rsidR="00456FC4">
          <w:rPr>
            <w:noProof/>
            <w:webHidden/>
          </w:rPr>
          <w:tab/>
        </w:r>
        <w:r w:rsidR="00456FC4">
          <w:rPr>
            <w:noProof/>
            <w:webHidden/>
          </w:rPr>
          <w:fldChar w:fldCharType="begin"/>
        </w:r>
        <w:r w:rsidR="00456FC4">
          <w:rPr>
            <w:noProof/>
            <w:webHidden/>
          </w:rPr>
          <w:instrText xml:space="preserve"> PAGEREF _Toc520806071 \h </w:instrText>
        </w:r>
        <w:r w:rsidR="00456FC4">
          <w:rPr>
            <w:noProof/>
            <w:webHidden/>
          </w:rPr>
        </w:r>
        <w:r w:rsidR="00456FC4">
          <w:rPr>
            <w:noProof/>
            <w:webHidden/>
          </w:rPr>
          <w:fldChar w:fldCharType="separate"/>
        </w:r>
        <w:r w:rsidR="00742AE3">
          <w:rPr>
            <w:noProof/>
            <w:webHidden/>
          </w:rPr>
          <w:t>8</w:t>
        </w:r>
        <w:r w:rsidR="00456FC4">
          <w:rPr>
            <w:noProof/>
            <w:webHidden/>
          </w:rPr>
          <w:fldChar w:fldCharType="end"/>
        </w:r>
      </w:hyperlink>
    </w:p>
    <w:p w:rsidR="00456FC4" w:rsidRDefault="00BD7CDA">
      <w:pPr>
        <w:pStyle w:val="TJ2"/>
        <w:tabs>
          <w:tab w:val="right" w:leader="dot" w:pos="9062"/>
        </w:tabs>
        <w:rPr>
          <w:rFonts w:asciiTheme="minorHAnsi" w:eastAsiaTheme="minorEastAsia" w:hAnsiTheme="minorHAnsi" w:cstheme="minorBidi"/>
          <w:noProof/>
          <w:lang w:eastAsia="hu-HU" w:bidi="ar-SA"/>
        </w:rPr>
      </w:pPr>
      <w:hyperlink w:anchor="_Toc520806072" w:history="1">
        <w:r w:rsidR="00456FC4" w:rsidRPr="00786126">
          <w:rPr>
            <w:rStyle w:val="Hiperhivatkozs"/>
            <w:noProof/>
          </w:rPr>
          <w:t>Hamis termékek vásárlásának jellemzői</w:t>
        </w:r>
        <w:r w:rsidR="00456FC4">
          <w:rPr>
            <w:noProof/>
            <w:webHidden/>
          </w:rPr>
          <w:tab/>
        </w:r>
        <w:r w:rsidR="00456FC4">
          <w:rPr>
            <w:noProof/>
            <w:webHidden/>
          </w:rPr>
          <w:fldChar w:fldCharType="begin"/>
        </w:r>
        <w:r w:rsidR="00456FC4">
          <w:rPr>
            <w:noProof/>
            <w:webHidden/>
          </w:rPr>
          <w:instrText xml:space="preserve"> PAGEREF _Toc520806072 \h </w:instrText>
        </w:r>
        <w:r w:rsidR="00456FC4">
          <w:rPr>
            <w:noProof/>
            <w:webHidden/>
          </w:rPr>
        </w:r>
        <w:r w:rsidR="00456FC4">
          <w:rPr>
            <w:noProof/>
            <w:webHidden/>
          </w:rPr>
          <w:fldChar w:fldCharType="separate"/>
        </w:r>
        <w:r w:rsidR="00742AE3">
          <w:rPr>
            <w:noProof/>
            <w:webHidden/>
          </w:rPr>
          <w:t>8</w:t>
        </w:r>
        <w:r w:rsidR="00456FC4">
          <w:rPr>
            <w:noProof/>
            <w:webHidden/>
          </w:rPr>
          <w:fldChar w:fldCharType="end"/>
        </w:r>
      </w:hyperlink>
    </w:p>
    <w:p w:rsidR="00456FC4" w:rsidRDefault="00BD7CDA">
      <w:pPr>
        <w:pStyle w:val="TJ2"/>
        <w:tabs>
          <w:tab w:val="right" w:leader="dot" w:pos="9062"/>
        </w:tabs>
        <w:rPr>
          <w:rFonts w:asciiTheme="minorHAnsi" w:eastAsiaTheme="minorEastAsia" w:hAnsiTheme="minorHAnsi" w:cstheme="minorBidi"/>
          <w:noProof/>
          <w:lang w:eastAsia="hu-HU" w:bidi="ar-SA"/>
        </w:rPr>
      </w:pPr>
      <w:hyperlink w:anchor="_Toc520806073" w:history="1">
        <w:r w:rsidR="00456FC4" w:rsidRPr="00786126">
          <w:rPr>
            <w:rStyle w:val="Hiperhivatkozs"/>
            <w:noProof/>
          </w:rPr>
          <w:t>A hamisított termékekhez való hozzáférés</w:t>
        </w:r>
        <w:r w:rsidR="00456FC4">
          <w:rPr>
            <w:noProof/>
            <w:webHidden/>
          </w:rPr>
          <w:tab/>
        </w:r>
        <w:r w:rsidR="00456FC4">
          <w:rPr>
            <w:noProof/>
            <w:webHidden/>
          </w:rPr>
          <w:fldChar w:fldCharType="begin"/>
        </w:r>
        <w:r w:rsidR="00456FC4">
          <w:rPr>
            <w:noProof/>
            <w:webHidden/>
          </w:rPr>
          <w:instrText xml:space="preserve"> PAGEREF _Toc520806073 \h </w:instrText>
        </w:r>
        <w:r w:rsidR="00456FC4">
          <w:rPr>
            <w:noProof/>
            <w:webHidden/>
          </w:rPr>
        </w:r>
        <w:r w:rsidR="00456FC4">
          <w:rPr>
            <w:noProof/>
            <w:webHidden/>
          </w:rPr>
          <w:fldChar w:fldCharType="separate"/>
        </w:r>
        <w:r w:rsidR="00742AE3">
          <w:rPr>
            <w:noProof/>
            <w:webHidden/>
          </w:rPr>
          <w:t>9</w:t>
        </w:r>
        <w:r w:rsidR="00456FC4">
          <w:rPr>
            <w:noProof/>
            <w:webHidden/>
          </w:rPr>
          <w:fldChar w:fldCharType="end"/>
        </w:r>
      </w:hyperlink>
    </w:p>
    <w:p w:rsidR="00456FC4" w:rsidRDefault="00BD7CDA">
      <w:pPr>
        <w:pStyle w:val="TJ2"/>
        <w:tabs>
          <w:tab w:val="right" w:leader="dot" w:pos="9062"/>
        </w:tabs>
        <w:rPr>
          <w:rFonts w:asciiTheme="minorHAnsi" w:eastAsiaTheme="minorEastAsia" w:hAnsiTheme="minorHAnsi" w:cstheme="minorBidi"/>
          <w:noProof/>
          <w:lang w:eastAsia="hu-HU" w:bidi="ar-SA"/>
        </w:rPr>
      </w:pPr>
      <w:hyperlink w:anchor="_Toc520806074" w:history="1">
        <w:r w:rsidR="00456FC4" w:rsidRPr="00786126">
          <w:rPr>
            <w:rStyle w:val="Hiperhivatkozs"/>
            <w:noProof/>
          </w:rPr>
          <w:t>Motivációk – Miért vásárol valaki hamisított terméket?</w:t>
        </w:r>
        <w:r w:rsidR="00456FC4">
          <w:rPr>
            <w:noProof/>
            <w:webHidden/>
          </w:rPr>
          <w:tab/>
        </w:r>
        <w:r w:rsidR="00456FC4">
          <w:rPr>
            <w:noProof/>
            <w:webHidden/>
          </w:rPr>
          <w:fldChar w:fldCharType="begin"/>
        </w:r>
        <w:r w:rsidR="00456FC4">
          <w:rPr>
            <w:noProof/>
            <w:webHidden/>
          </w:rPr>
          <w:instrText xml:space="preserve"> PAGEREF _Toc520806074 \h </w:instrText>
        </w:r>
        <w:r w:rsidR="00456FC4">
          <w:rPr>
            <w:noProof/>
            <w:webHidden/>
          </w:rPr>
        </w:r>
        <w:r w:rsidR="00456FC4">
          <w:rPr>
            <w:noProof/>
            <w:webHidden/>
          </w:rPr>
          <w:fldChar w:fldCharType="separate"/>
        </w:r>
        <w:r w:rsidR="00742AE3">
          <w:rPr>
            <w:noProof/>
            <w:webHidden/>
          </w:rPr>
          <w:t>10</w:t>
        </w:r>
        <w:r w:rsidR="00456FC4">
          <w:rPr>
            <w:noProof/>
            <w:webHidden/>
          </w:rPr>
          <w:fldChar w:fldCharType="end"/>
        </w:r>
      </w:hyperlink>
    </w:p>
    <w:p w:rsidR="00456FC4" w:rsidRDefault="00BD7CDA">
      <w:pPr>
        <w:pStyle w:val="TJ2"/>
        <w:tabs>
          <w:tab w:val="right" w:leader="dot" w:pos="9062"/>
        </w:tabs>
        <w:rPr>
          <w:rFonts w:asciiTheme="minorHAnsi" w:eastAsiaTheme="minorEastAsia" w:hAnsiTheme="minorHAnsi" w:cstheme="minorBidi"/>
          <w:noProof/>
          <w:lang w:eastAsia="hu-HU" w:bidi="ar-SA"/>
        </w:rPr>
      </w:pPr>
      <w:hyperlink w:anchor="_Toc520806075" w:history="1">
        <w:r w:rsidR="00456FC4" w:rsidRPr="00786126">
          <w:rPr>
            <w:rStyle w:val="Hiperhivatkozs"/>
            <w:noProof/>
          </w:rPr>
          <w:t>Visszatartó erő – Miért nem vásárol(na) valaki hamis terméket?</w:t>
        </w:r>
        <w:r w:rsidR="00456FC4">
          <w:rPr>
            <w:noProof/>
            <w:webHidden/>
          </w:rPr>
          <w:tab/>
        </w:r>
        <w:r w:rsidR="00456FC4">
          <w:rPr>
            <w:noProof/>
            <w:webHidden/>
          </w:rPr>
          <w:fldChar w:fldCharType="begin"/>
        </w:r>
        <w:r w:rsidR="00456FC4">
          <w:rPr>
            <w:noProof/>
            <w:webHidden/>
          </w:rPr>
          <w:instrText xml:space="preserve"> PAGEREF _Toc520806075 \h </w:instrText>
        </w:r>
        <w:r w:rsidR="00456FC4">
          <w:rPr>
            <w:noProof/>
            <w:webHidden/>
          </w:rPr>
        </w:r>
        <w:r w:rsidR="00456FC4">
          <w:rPr>
            <w:noProof/>
            <w:webHidden/>
          </w:rPr>
          <w:fldChar w:fldCharType="separate"/>
        </w:r>
        <w:r w:rsidR="00742AE3">
          <w:rPr>
            <w:noProof/>
            <w:webHidden/>
          </w:rPr>
          <w:t>11</w:t>
        </w:r>
        <w:r w:rsidR="00456FC4">
          <w:rPr>
            <w:noProof/>
            <w:webHidden/>
          </w:rPr>
          <w:fldChar w:fldCharType="end"/>
        </w:r>
      </w:hyperlink>
    </w:p>
    <w:p w:rsidR="00456FC4" w:rsidRDefault="00BD7CDA">
      <w:pPr>
        <w:pStyle w:val="TJ2"/>
        <w:tabs>
          <w:tab w:val="right" w:leader="dot" w:pos="9062"/>
        </w:tabs>
        <w:rPr>
          <w:rFonts w:asciiTheme="minorHAnsi" w:eastAsiaTheme="minorEastAsia" w:hAnsiTheme="minorHAnsi" w:cstheme="minorBidi"/>
          <w:noProof/>
          <w:lang w:eastAsia="hu-HU" w:bidi="ar-SA"/>
        </w:rPr>
      </w:pPr>
      <w:hyperlink w:anchor="_Toc520806076" w:history="1">
        <w:r w:rsidR="00456FC4" w:rsidRPr="00786126">
          <w:rPr>
            <w:rStyle w:val="Hiperhivatkozs"/>
            <w:noProof/>
          </w:rPr>
          <w:t>A hamisítás károsultjairól alkotott vélemény</w:t>
        </w:r>
        <w:r w:rsidR="00456FC4">
          <w:rPr>
            <w:noProof/>
            <w:webHidden/>
          </w:rPr>
          <w:tab/>
        </w:r>
        <w:r w:rsidR="00456FC4">
          <w:rPr>
            <w:noProof/>
            <w:webHidden/>
          </w:rPr>
          <w:fldChar w:fldCharType="begin"/>
        </w:r>
        <w:r w:rsidR="00456FC4">
          <w:rPr>
            <w:noProof/>
            <w:webHidden/>
          </w:rPr>
          <w:instrText xml:space="preserve"> PAGEREF _Toc520806076 \h </w:instrText>
        </w:r>
        <w:r w:rsidR="00456FC4">
          <w:rPr>
            <w:noProof/>
            <w:webHidden/>
          </w:rPr>
        </w:r>
        <w:r w:rsidR="00456FC4">
          <w:rPr>
            <w:noProof/>
            <w:webHidden/>
          </w:rPr>
          <w:fldChar w:fldCharType="separate"/>
        </w:r>
        <w:r w:rsidR="00742AE3">
          <w:rPr>
            <w:noProof/>
            <w:webHidden/>
          </w:rPr>
          <w:t>12</w:t>
        </w:r>
        <w:r w:rsidR="00456FC4">
          <w:rPr>
            <w:noProof/>
            <w:webHidden/>
          </w:rPr>
          <w:fldChar w:fldCharType="end"/>
        </w:r>
      </w:hyperlink>
    </w:p>
    <w:p w:rsidR="00456FC4" w:rsidRDefault="00BD7CDA">
      <w:pPr>
        <w:pStyle w:val="TJ2"/>
        <w:tabs>
          <w:tab w:val="right" w:leader="dot" w:pos="9062"/>
        </w:tabs>
        <w:rPr>
          <w:rFonts w:asciiTheme="minorHAnsi" w:eastAsiaTheme="minorEastAsia" w:hAnsiTheme="minorHAnsi" w:cstheme="minorBidi"/>
          <w:noProof/>
          <w:lang w:eastAsia="hu-HU" w:bidi="ar-SA"/>
        </w:rPr>
      </w:pPr>
      <w:hyperlink w:anchor="_Toc520806077" w:history="1">
        <w:r w:rsidR="00456FC4" w:rsidRPr="00786126">
          <w:rPr>
            <w:rStyle w:val="Hiperhivatkozs"/>
            <w:noProof/>
          </w:rPr>
          <w:t>A korábbi évek eredményeivel való összevetés</w:t>
        </w:r>
        <w:r w:rsidR="00456FC4">
          <w:rPr>
            <w:noProof/>
            <w:webHidden/>
          </w:rPr>
          <w:tab/>
        </w:r>
        <w:r w:rsidR="00456FC4">
          <w:rPr>
            <w:noProof/>
            <w:webHidden/>
          </w:rPr>
          <w:fldChar w:fldCharType="begin"/>
        </w:r>
        <w:r w:rsidR="00456FC4">
          <w:rPr>
            <w:noProof/>
            <w:webHidden/>
          </w:rPr>
          <w:instrText xml:space="preserve"> PAGEREF _Toc520806077 \h </w:instrText>
        </w:r>
        <w:r w:rsidR="00456FC4">
          <w:rPr>
            <w:noProof/>
            <w:webHidden/>
          </w:rPr>
        </w:r>
        <w:r w:rsidR="00456FC4">
          <w:rPr>
            <w:noProof/>
            <w:webHidden/>
          </w:rPr>
          <w:fldChar w:fldCharType="separate"/>
        </w:r>
        <w:r w:rsidR="00742AE3">
          <w:rPr>
            <w:noProof/>
            <w:webHidden/>
          </w:rPr>
          <w:t>13</w:t>
        </w:r>
        <w:r w:rsidR="00456FC4">
          <w:rPr>
            <w:noProof/>
            <w:webHidden/>
          </w:rPr>
          <w:fldChar w:fldCharType="end"/>
        </w:r>
      </w:hyperlink>
    </w:p>
    <w:p w:rsidR="00456FC4" w:rsidRDefault="00BD7CDA">
      <w:pPr>
        <w:pStyle w:val="TJ1"/>
        <w:tabs>
          <w:tab w:val="right" w:leader="dot" w:pos="9062"/>
        </w:tabs>
        <w:rPr>
          <w:rFonts w:asciiTheme="minorHAnsi" w:eastAsiaTheme="minorEastAsia" w:hAnsiTheme="minorHAnsi" w:cstheme="minorBidi"/>
          <w:b w:val="0"/>
          <w:noProof/>
          <w:lang w:eastAsia="hu-HU" w:bidi="ar-SA"/>
        </w:rPr>
      </w:pPr>
      <w:hyperlink w:anchor="_Toc520806079" w:history="1">
        <w:r w:rsidR="00456FC4" w:rsidRPr="00786126">
          <w:rPr>
            <w:rStyle w:val="Hiperhivatkozs"/>
            <w:noProof/>
          </w:rPr>
          <w:t>Függelék</w:t>
        </w:r>
        <w:r w:rsidR="00456FC4">
          <w:rPr>
            <w:noProof/>
            <w:webHidden/>
          </w:rPr>
          <w:tab/>
        </w:r>
        <w:r w:rsidR="00456FC4">
          <w:rPr>
            <w:noProof/>
            <w:webHidden/>
          </w:rPr>
          <w:fldChar w:fldCharType="begin"/>
        </w:r>
        <w:r w:rsidR="00456FC4">
          <w:rPr>
            <w:noProof/>
            <w:webHidden/>
          </w:rPr>
          <w:instrText xml:space="preserve"> PAGEREF _Toc520806079 \h </w:instrText>
        </w:r>
        <w:r w:rsidR="00456FC4">
          <w:rPr>
            <w:noProof/>
            <w:webHidden/>
          </w:rPr>
        </w:r>
        <w:r w:rsidR="00456FC4">
          <w:rPr>
            <w:noProof/>
            <w:webHidden/>
          </w:rPr>
          <w:fldChar w:fldCharType="separate"/>
        </w:r>
        <w:r w:rsidR="00742AE3">
          <w:rPr>
            <w:noProof/>
            <w:webHidden/>
          </w:rPr>
          <w:t>20</w:t>
        </w:r>
        <w:r w:rsidR="00456FC4">
          <w:rPr>
            <w:noProof/>
            <w:webHidden/>
          </w:rPr>
          <w:fldChar w:fldCharType="end"/>
        </w:r>
      </w:hyperlink>
    </w:p>
    <w:p w:rsidR="00456FC4" w:rsidRDefault="00BD7CDA">
      <w:pPr>
        <w:pStyle w:val="TJ2"/>
        <w:tabs>
          <w:tab w:val="right" w:leader="dot" w:pos="9062"/>
        </w:tabs>
        <w:rPr>
          <w:rFonts w:asciiTheme="minorHAnsi" w:eastAsiaTheme="minorEastAsia" w:hAnsiTheme="minorHAnsi" w:cstheme="minorBidi"/>
          <w:noProof/>
          <w:lang w:eastAsia="hu-HU" w:bidi="ar-SA"/>
        </w:rPr>
      </w:pPr>
      <w:hyperlink w:anchor="_Toc520806080" w:history="1">
        <w:r w:rsidR="00456FC4" w:rsidRPr="00786126">
          <w:rPr>
            <w:rStyle w:val="Hiperhivatkozs"/>
            <w:noProof/>
          </w:rPr>
          <w:t>F1. A felmérés során használt kérdőív</w:t>
        </w:r>
        <w:r w:rsidR="00456FC4">
          <w:rPr>
            <w:noProof/>
            <w:webHidden/>
          </w:rPr>
          <w:tab/>
        </w:r>
        <w:r w:rsidR="00456FC4">
          <w:rPr>
            <w:noProof/>
            <w:webHidden/>
          </w:rPr>
          <w:fldChar w:fldCharType="begin"/>
        </w:r>
        <w:r w:rsidR="00456FC4">
          <w:rPr>
            <w:noProof/>
            <w:webHidden/>
          </w:rPr>
          <w:instrText xml:space="preserve"> PAGEREF _Toc520806080 \h </w:instrText>
        </w:r>
        <w:r w:rsidR="00456FC4">
          <w:rPr>
            <w:noProof/>
            <w:webHidden/>
          </w:rPr>
        </w:r>
        <w:r w:rsidR="00456FC4">
          <w:rPr>
            <w:noProof/>
            <w:webHidden/>
          </w:rPr>
          <w:fldChar w:fldCharType="separate"/>
        </w:r>
        <w:r w:rsidR="00742AE3">
          <w:rPr>
            <w:noProof/>
            <w:webHidden/>
          </w:rPr>
          <w:t>20</w:t>
        </w:r>
        <w:r w:rsidR="00456FC4">
          <w:rPr>
            <w:noProof/>
            <w:webHidden/>
          </w:rPr>
          <w:fldChar w:fldCharType="end"/>
        </w:r>
      </w:hyperlink>
    </w:p>
    <w:p w:rsidR="001D390E" w:rsidRPr="00251B46" w:rsidRDefault="00493138">
      <w:r w:rsidRPr="00251B46">
        <w:rPr>
          <w:b/>
        </w:rPr>
        <w:fldChar w:fldCharType="end"/>
      </w:r>
    </w:p>
    <w:p w:rsidR="00F81E83" w:rsidRDefault="00F81E83" w:rsidP="00254F6D">
      <w:pPr>
        <w:pStyle w:val="Cmsor1"/>
      </w:pPr>
    </w:p>
    <w:p w:rsidR="00B75CEA" w:rsidRDefault="00B75CEA" w:rsidP="00B75CEA">
      <w:pPr>
        <w:rPr>
          <w:lang w:bidi="ar-SA"/>
        </w:rPr>
      </w:pPr>
    </w:p>
    <w:p w:rsidR="00B75CEA" w:rsidRPr="00B75CEA" w:rsidRDefault="00B75CEA" w:rsidP="00B75CEA">
      <w:pPr>
        <w:rPr>
          <w:lang w:bidi="ar-SA"/>
        </w:rPr>
      </w:pPr>
    </w:p>
    <w:p w:rsidR="00B75CEA" w:rsidRDefault="00B75CEA" w:rsidP="00B75CEA">
      <w:pPr>
        <w:rPr>
          <w:lang w:bidi="ar-SA"/>
        </w:rPr>
      </w:pPr>
    </w:p>
    <w:p w:rsidR="00B75CEA" w:rsidRDefault="00B75CEA" w:rsidP="00B75CEA">
      <w:pPr>
        <w:rPr>
          <w:lang w:bidi="ar-SA"/>
        </w:rPr>
      </w:pPr>
    </w:p>
    <w:p w:rsidR="00B75CEA" w:rsidRDefault="00B75CEA" w:rsidP="00B75CEA">
      <w:pPr>
        <w:rPr>
          <w:lang w:bidi="ar-SA"/>
        </w:rPr>
      </w:pPr>
    </w:p>
    <w:p w:rsidR="00B75CEA" w:rsidRDefault="00B75CEA" w:rsidP="00B75CEA">
      <w:pPr>
        <w:rPr>
          <w:lang w:bidi="ar-SA"/>
        </w:rPr>
      </w:pPr>
    </w:p>
    <w:p w:rsidR="00B75CEA" w:rsidRDefault="00B75CEA" w:rsidP="00B75CEA">
      <w:pPr>
        <w:rPr>
          <w:lang w:bidi="ar-SA"/>
        </w:rPr>
      </w:pPr>
    </w:p>
    <w:p w:rsidR="00B75CEA" w:rsidRDefault="00B75CEA" w:rsidP="00B75CEA">
      <w:pPr>
        <w:rPr>
          <w:lang w:bidi="ar-SA"/>
        </w:rPr>
      </w:pPr>
    </w:p>
    <w:p w:rsidR="00B75CEA" w:rsidRPr="00B75CEA" w:rsidRDefault="00B75CEA" w:rsidP="00B75CEA">
      <w:pPr>
        <w:rPr>
          <w:lang w:bidi="ar-SA"/>
        </w:rPr>
      </w:pPr>
    </w:p>
    <w:p w:rsidR="00F81E83" w:rsidRPr="00251B46" w:rsidRDefault="00F81E83" w:rsidP="00F81E83">
      <w:pPr>
        <w:pStyle w:val="Cmsor1"/>
        <w:spacing w:after="120"/>
      </w:pPr>
      <w:bookmarkStart w:id="1" w:name="_Toc520806066"/>
      <w:r w:rsidRPr="00251B46">
        <w:lastRenderedPageBreak/>
        <w:t>Vezetői összefoglaló</w:t>
      </w:r>
      <w:bookmarkEnd w:id="1"/>
    </w:p>
    <w:p w:rsidR="007D19EF" w:rsidRPr="00251B46" w:rsidRDefault="00395507" w:rsidP="007D19EF">
      <w:pPr>
        <w:spacing w:before="240" w:after="0"/>
        <w:jc w:val="both"/>
      </w:pPr>
      <w:r w:rsidRPr="00251B46">
        <w:t>A Tárki Zrt. 201</w:t>
      </w:r>
      <w:r w:rsidR="0097456C">
        <w:t>8</w:t>
      </w:r>
      <w:r w:rsidR="00201AE4" w:rsidRPr="00251B46">
        <w:t xml:space="preserve"> júliusában készített elemzést a Hamisítás Elleni Nemzeti Testület (HENT) megbízásából. A kuta</w:t>
      </w:r>
      <w:r w:rsidRPr="00251B46">
        <w:t xml:space="preserve">tás </w:t>
      </w:r>
      <w:r w:rsidR="004A3F7E" w:rsidRPr="00251B46">
        <w:t>a</w:t>
      </w:r>
      <w:r w:rsidRPr="00251B46">
        <w:t xml:space="preserve"> 2015-ben</w:t>
      </w:r>
      <w:r w:rsidR="00201AE4" w:rsidRPr="00251B46">
        <w:t xml:space="preserve"> kezdett </w:t>
      </w:r>
      <w:r w:rsidR="0097456C">
        <w:t xml:space="preserve">– és évenként megismételt – </w:t>
      </w:r>
      <w:r w:rsidR="00201AE4" w:rsidRPr="00251B46">
        <w:t>vizsgálat</w:t>
      </w:r>
      <w:r w:rsidR="004A3F7E" w:rsidRPr="00251B46">
        <w:t xml:space="preserve"> folytatás</w:t>
      </w:r>
      <w:r w:rsidR="000F24E2" w:rsidRPr="00251B46">
        <w:t>a</w:t>
      </w:r>
      <w:r w:rsidR="00201AE4" w:rsidRPr="00251B46">
        <w:t xml:space="preserve">, amely a hamisított termékekhez kapcsolódó attitűdöket tárja fel a </w:t>
      </w:r>
      <w:r w:rsidR="0097456C">
        <w:t xml:space="preserve">soproni </w:t>
      </w:r>
      <w:r w:rsidR="00D1505E" w:rsidRPr="00251B46">
        <w:t>VOLT F</w:t>
      </w:r>
      <w:r w:rsidR="00201AE4" w:rsidRPr="00251B46">
        <w:t xml:space="preserve">esztivál látogatói körében. Az elemzés a </w:t>
      </w:r>
      <w:r w:rsidR="000F24E2" w:rsidRPr="00251B46">
        <w:t>megbízó</w:t>
      </w:r>
      <w:r w:rsidR="00201AE4" w:rsidRPr="00251B46">
        <w:t xml:space="preserve"> által az intézet rendelkezésérére bocsájtott kérdőívek alapján történt, amelyeket a </w:t>
      </w:r>
      <w:r w:rsidRPr="00251B46">
        <w:t>2</w:t>
      </w:r>
      <w:r w:rsidR="0097456C">
        <w:t>6</w:t>
      </w:r>
      <w:r w:rsidR="00201AE4" w:rsidRPr="00251B46">
        <w:t xml:space="preserve">. Telekom VOLT Fesztivál 18 évnél idősebb </w:t>
      </w:r>
      <w:r w:rsidR="0097456C">
        <w:t>résztvevői</w:t>
      </w:r>
      <w:r w:rsidR="00201AE4" w:rsidRPr="00251B46">
        <w:t xml:space="preserve"> a rendezvény időtartama alatt a helyszínen maguk töltött</w:t>
      </w:r>
      <w:r w:rsidR="004A3F7E" w:rsidRPr="00251B46">
        <w:t>e</w:t>
      </w:r>
      <w:r w:rsidR="00201AE4" w:rsidRPr="00251B46">
        <w:t xml:space="preserve">k ki. </w:t>
      </w:r>
    </w:p>
    <w:p w:rsidR="00201AE4" w:rsidRPr="00251B46" w:rsidRDefault="00201AE4" w:rsidP="007D19EF">
      <w:pPr>
        <w:spacing w:before="240" w:after="0"/>
        <w:jc w:val="both"/>
      </w:pPr>
      <w:r w:rsidRPr="00251B46">
        <w:t>A kérdőívben a hamis termékekkel kapcsolatos attitűdöket az alábbi témakörök mentén vizsgáltuk:</w:t>
      </w:r>
    </w:p>
    <w:p w:rsidR="00201AE4" w:rsidRPr="00251B46" w:rsidRDefault="00201AE4" w:rsidP="00201AE4">
      <w:pPr>
        <w:numPr>
          <w:ilvl w:val="1"/>
          <w:numId w:val="15"/>
        </w:numPr>
        <w:spacing w:after="0"/>
        <w:ind w:left="1434" w:hanging="357"/>
      </w:pPr>
      <w:r w:rsidRPr="00251B46">
        <w:t>hamis termékek vásárlása az elmúlt egy évben,</w:t>
      </w:r>
    </w:p>
    <w:p w:rsidR="00201AE4" w:rsidRPr="00251B46" w:rsidRDefault="00395507" w:rsidP="00201AE4">
      <w:pPr>
        <w:numPr>
          <w:ilvl w:val="1"/>
          <w:numId w:val="15"/>
        </w:numPr>
        <w:spacing w:after="0"/>
        <w:ind w:left="1434" w:hanging="357"/>
      </w:pPr>
      <w:r w:rsidRPr="00251B46">
        <w:t>hamis termékek</w:t>
      </w:r>
      <w:r w:rsidR="00201AE4" w:rsidRPr="00251B46">
        <w:t xml:space="preserve"> </w:t>
      </w:r>
      <w:r w:rsidRPr="00251B46">
        <w:t>vásárlásának okai és színterei</w:t>
      </w:r>
    </w:p>
    <w:p w:rsidR="00201AE4" w:rsidRPr="00251B46" w:rsidRDefault="00201AE4" w:rsidP="00201AE4">
      <w:pPr>
        <w:numPr>
          <w:ilvl w:val="1"/>
          <w:numId w:val="15"/>
        </w:numPr>
        <w:spacing w:after="0"/>
      </w:pPr>
      <w:r w:rsidRPr="00251B46">
        <w:t>a hamis termék megvásárlásától visszatartó erő,</w:t>
      </w:r>
      <w:r w:rsidR="00105F7E" w:rsidRPr="00251B46">
        <w:t xml:space="preserve"> és</w:t>
      </w:r>
    </w:p>
    <w:p w:rsidR="00201AE4" w:rsidRDefault="00201AE4" w:rsidP="00201AE4">
      <w:pPr>
        <w:numPr>
          <w:ilvl w:val="1"/>
          <w:numId w:val="15"/>
        </w:numPr>
        <w:spacing w:after="120"/>
        <w:ind w:left="1434" w:hanging="357"/>
      </w:pPr>
      <w:r w:rsidRPr="00251B46">
        <w:t xml:space="preserve">a </w:t>
      </w:r>
      <w:r w:rsidR="00395507" w:rsidRPr="00251B46">
        <w:t>hamisítás</w:t>
      </w:r>
      <w:r w:rsidRPr="00251B46">
        <w:t xml:space="preserve"> kárvallottjai.</w:t>
      </w:r>
    </w:p>
    <w:p w:rsidR="0043159E" w:rsidRPr="00251B46" w:rsidRDefault="00FD5DFB" w:rsidP="0043159E">
      <w:pPr>
        <w:spacing w:after="120"/>
        <w:jc w:val="both"/>
      </w:pPr>
      <w:r>
        <w:t xml:space="preserve">A hamis termékekkel kapcsolatos attitűdök mellett </w:t>
      </w:r>
      <w:r w:rsidR="00197429">
        <w:t xml:space="preserve">az </w:t>
      </w:r>
      <w:r>
        <w:t xml:space="preserve">idén </w:t>
      </w:r>
      <w:r w:rsidR="00D226B9">
        <w:t xml:space="preserve">részletesen felmértük </w:t>
      </w:r>
      <w:r>
        <w:t xml:space="preserve">a </w:t>
      </w:r>
      <w:r w:rsidR="005207EA">
        <w:t>kérdésekre válaszadók</w:t>
      </w:r>
      <w:r>
        <w:t xml:space="preserve"> étrend-kiegészítőkkel kapcsolatos ismereteit is. </w:t>
      </w:r>
    </w:p>
    <w:p w:rsidR="00F81E83" w:rsidRPr="00251B46" w:rsidRDefault="00F81E83" w:rsidP="00F81E83">
      <w:pPr>
        <w:rPr>
          <w:lang w:bidi="ar-SA"/>
        </w:rPr>
      </w:pPr>
      <w:r w:rsidRPr="00251B46">
        <w:rPr>
          <w:lang w:bidi="ar-SA"/>
        </w:rPr>
        <w:t xml:space="preserve">A legfőbb eredmények </w:t>
      </w:r>
      <w:r w:rsidR="00F321F9" w:rsidRPr="00251B46">
        <w:rPr>
          <w:lang w:bidi="ar-SA"/>
        </w:rPr>
        <w:t>201</w:t>
      </w:r>
      <w:r w:rsidR="00FD5DFB">
        <w:rPr>
          <w:lang w:bidi="ar-SA"/>
        </w:rPr>
        <w:t>8</w:t>
      </w:r>
      <w:r w:rsidR="00F321F9" w:rsidRPr="00251B46">
        <w:rPr>
          <w:lang w:bidi="ar-SA"/>
        </w:rPr>
        <w:t>-b</w:t>
      </w:r>
      <w:r w:rsidR="00FD5DFB">
        <w:rPr>
          <w:lang w:bidi="ar-SA"/>
        </w:rPr>
        <w:t>a</w:t>
      </w:r>
      <w:r w:rsidR="00F321F9" w:rsidRPr="00251B46">
        <w:rPr>
          <w:lang w:bidi="ar-SA"/>
        </w:rPr>
        <w:t xml:space="preserve">n </w:t>
      </w:r>
      <w:r w:rsidRPr="00251B46">
        <w:rPr>
          <w:lang w:bidi="ar-SA"/>
        </w:rPr>
        <w:t>a következők</w:t>
      </w:r>
      <w:r w:rsidR="00F321F9" w:rsidRPr="00251B46">
        <w:rPr>
          <w:lang w:bidi="ar-SA"/>
        </w:rPr>
        <w:t xml:space="preserve"> voltak</w:t>
      </w:r>
      <w:r w:rsidRPr="00251B46">
        <w:rPr>
          <w:lang w:bidi="ar-SA"/>
        </w:rPr>
        <w:t>:</w:t>
      </w:r>
    </w:p>
    <w:p w:rsidR="00FD5DFB" w:rsidRDefault="00F321F9" w:rsidP="00785D34">
      <w:pPr>
        <w:pStyle w:val="Listaszerbekezds"/>
        <w:numPr>
          <w:ilvl w:val="0"/>
          <w:numId w:val="15"/>
        </w:numPr>
        <w:spacing w:before="240" w:after="120"/>
        <w:jc w:val="both"/>
        <w:rPr>
          <w:lang w:bidi="ar-SA"/>
        </w:rPr>
      </w:pPr>
      <w:r w:rsidRPr="00785D34">
        <w:rPr>
          <w:b/>
          <w:lang w:bidi="ar-SA"/>
        </w:rPr>
        <w:t xml:space="preserve">A </w:t>
      </w:r>
      <w:r w:rsidR="00C8798F" w:rsidRPr="00785D34">
        <w:rPr>
          <w:b/>
          <w:lang w:bidi="ar-SA"/>
        </w:rPr>
        <w:t xml:space="preserve">válaszolók </w:t>
      </w:r>
      <w:r w:rsidR="00277A1B">
        <w:rPr>
          <w:b/>
          <w:lang w:bidi="ar-SA"/>
        </w:rPr>
        <w:t xml:space="preserve">több, </w:t>
      </w:r>
      <w:r w:rsidR="00FD5DFB" w:rsidRPr="00785D34">
        <w:rPr>
          <w:b/>
          <w:lang w:bidi="ar-SA"/>
        </w:rPr>
        <w:t xml:space="preserve">mint fele (57,5%) </w:t>
      </w:r>
      <w:r w:rsidR="00F81E83" w:rsidRPr="00785D34">
        <w:rPr>
          <w:b/>
          <w:lang w:bidi="ar-SA"/>
        </w:rPr>
        <w:t>nem vásárolt hamisított terméket az elmúlt e</w:t>
      </w:r>
      <w:r w:rsidR="00395507" w:rsidRPr="00785D34">
        <w:rPr>
          <w:b/>
          <w:lang w:bidi="ar-SA"/>
        </w:rPr>
        <w:t>gy évben</w:t>
      </w:r>
      <w:r w:rsidR="00395507" w:rsidRPr="00251B46">
        <w:rPr>
          <w:lang w:bidi="ar-SA"/>
        </w:rPr>
        <w:t xml:space="preserve">, </w:t>
      </w:r>
      <w:r w:rsidRPr="00251B46">
        <w:rPr>
          <w:lang w:bidi="ar-SA"/>
        </w:rPr>
        <w:t xml:space="preserve">de </w:t>
      </w:r>
      <w:r w:rsidR="00FD5DFB" w:rsidRPr="00FD5DFB">
        <w:rPr>
          <w:lang w:bidi="ar-SA"/>
        </w:rPr>
        <w:t xml:space="preserve">27,5% </w:t>
      </w:r>
      <w:r w:rsidR="00395507" w:rsidRPr="00251B46">
        <w:rPr>
          <w:lang w:bidi="ar-SA"/>
        </w:rPr>
        <w:t>azok</w:t>
      </w:r>
      <w:r w:rsidR="002030E6" w:rsidRPr="00251B46">
        <w:rPr>
          <w:lang w:bidi="ar-SA"/>
        </w:rPr>
        <w:t>nak az</w:t>
      </w:r>
      <w:r w:rsidR="00395507" w:rsidRPr="00251B46">
        <w:rPr>
          <w:lang w:bidi="ar-SA"/>
        </w:rPr>
        <w:t xml:space="preserve"> aránya, </w:t>
      </w:r>
      <w:r w:rsidR="00F81E83" w:rsidRPr="00251B46">
        <w:rPr>
          <w:lang w:bidi="ar-SA"/>
        </w:rPr>
        <w:t xml:space="preserve">akik </w:t>
      </w:r>
      <w:r w:rsidR="00395507" w:rsidRPr="00251B46">
        <w:rPr>
          <w:lang w:bidi="ar-SA"/>
        </w:rPr>
        <w:t xml:space="preserve">egy vagy több alkalommal </w:t>
      </w:r>
      <w:r w:rsidR="00F81E83" w:rsidRPr="00251B46">
        <w:rPr>
          <w:lang w:bidi="ar-SA"/>
        </w:rPr>
        <w:t xml:space="preserve">vásároltak. </w:t>
      </w:r>
    </w:p>
    <w:p w:rsidR="00785D34" w:rsidRDefault="00F77292" w:rsidP="00277A1B">
      <w:pPr>
        <w:pStyle w:val="Listaszerbekezds"/>
        <w:numPr>
          <w:ilvl w:val="0"/>
          <w:numId w:val="15"/>
        </w:numPr>
        <w:spacing w:before="240" w:after="120"/>
        <w:jc w:val="both"/>
        <w:rPr>
          <w:lang w:bidi="ar-SA"/>
        </w:rPr>
      </w:pPr>
      <w:r>
        <w:rPr>
          <w:lang w:bidi="ar-SA"/>
        </w:rPr>
        <w:t>A</w:t>
      </w:r>
      <w:r w:rsidRPr="00251B46">
        <w:rPr>
          <w:lang w:bidi="ar-SA"/>
        </w:rPr>
        <w:t xml:space="preserve"> vásárlók között </w:t>
      </w:r>
      <w:r>
        <w:rPr>
          <w:lang w:bidi="ar-SA"/>
        </w:rPr>
        <w:t>közel</w:t>
      </w:r>
      <w:r w:rsidRPr="00251B46">
        <w:rPr>
          <w:lang w:bidi="ar-SA"/>
        </w:rPr>
        <w:t xml:space="preserve"> egyenlő arányban vannak azok, akik egyszeri vásárlók (48,4%) és azok, </w:t>
      </w:r>
      <w:r w:rsidR="00277A1B">
        <w:rPr>
          <w:szCs w:val="24"/>
        </w:rPr>
        <w:t>akik több alkalommal is vásároltak hamis terméket (51,6%).</w:t>
      </w:r>
      <w:r w:rsidR="009717DA" w:rsidRPr="00251B46" w:rsidDel="009717DA">
        <w:rPr>
          <w:lang w:bidi="ar-SA"/>
        </w:rPr>
        <w:t xml:space="preserve"> </w:t>
      </w:r>
      <w:r w:rsidR="00785D34">
        <w:rPr>
          <w:lang w:bidi="ar-SA"/>
        </w:rPr>
        <w:t>A</w:t>
      </w:r>
      <w:r w:rsidR="00785D34" w:rsidRPr="009717DA">
        <w:rPr>
          <w:b/>
          <w:lang w:bidi="ar-SA"/>
        </w:rPr>
        <w:t xml:space="preserve"> vásárlók idén is az interneten keresztül szerezték be legnagyobb arányban a hamis termékeket (71,0%). </w:t>
      </w:r>
      <w:r w:rsidR="00785D34" w:rsidRPr="00251B46">
        <w:rPr>
          <w:lang w:bidi="ar-SA"/>
        </w:rPr>
        <w:t xml:space="preserve">Szintén </w:t>
      </w:r>
      <w:r w:rsidR="00785D34" w:rsidRPr="00251B46">
        <w:t>gyakoriak</w:t>
      </w:r>
      <w:r w:rsidR="00785D34" w:rsidRPr="00251B46">
        <w:rPr>
          <w:lang w:bidi="ar-SA"/>
        </w:rPr>
        <w:t xml:space="preserve"> az ismeretlen eredetű termékek a magyarországi piacokon és az utcai árusítóknál</w:t>
      </w:r>
      <w:r w:rsidR="00D226B9">
        <w:rPr>
          <w:lang w:bidi="ar-SA"/>
        </w:rPr>
        <w:t>;</w:t>
      </w:r>
      <w:r w:rsidR="00785D34" w:rsidRPr="00251B46">
        <w:rPr>
          <w:lang w:bidi="ar-SA"/>
        </w:rPr>
        <w:t xml:space="preserve"> a vásárlók 29,0%</w:t>
      </w:r>
      <w:r w:rsidR="007D0BF5">
        <w:rPr>
          <w:lang w:bidi="ar-SA"/>
        </w:rPr>
        <w:t>-a</w:t>
      </w:r>
      <w:r w:rsidR="00785D34" w:rsidRPr="00251B46">
        <w:rPr>
          <w:lang w:bidi="ar-SA"/>
        </w:rPr>
        <w:t xml:space="preserve"> </w:t>
      </w:r>
      <w:r w:rsidR="00770FA2">
        <w:rPr>
          <w:lang w:bidi="ar-SA"/>
        </w:rPr>
        <w:t>ilyen helyszínen</w:t>
      </w:r>
      <w:r w:rsidR="00785D34" w:rsidRPr="00251B46">
        <w:rPr>
          <w:lang w:bidi="ar-SA"/>
        </w:rPr>
        <w:t xml:space="preserve"> jutott hozzá hamis árukhoz.</w:t>
      </w:r>
    </w:p>
    <w:p w:rsidR="00902D40" w:rsidRDefault="00902D40" w:rsidP="00902D40">
      <w:pPr>
        <w:pStyle w:val="Listaszerbekezds"/>
        <w:numPr>
          <w:ilvl w:val="0"/>
          <w:numId w:val="15"/>
        </w:numPr>
        <w:spacing w:before="240" w:after="120"/>
        <w:jc w:val="both"/>
      </w:pPr>
      <w:r w:rsidRPr="00902D40">
        <w:t>A vásárlók 54,8%-a a termék alacsonyabb árát jelölte meg a vásárlás (egyik) indokaként,</w:t>
      </w:r>
      <w:r w:rsidRPr="00251B46">
        <w:rPr>
          <w:b/>
        </w:rPr>
        <w:t xml:space="preserve"> </w:t>
      </w:r>
      <w:r w:rsidRPr="00902D40">
        <w:t>48,4% azonos minőséget (is) feltételezett, míg a vásárlók 22,6%-át nem foglalkoztatta a nem megbízható forrásból származó termék eredete.</w:t>
      </w:r>
      <w:r>
        <w:t xml:space="preserve"> </w:t>
      </w:r>
    </w:p>
    <w:p w:rsidR="00C8798F" w:rsidRPr="00902D40" w:rsidRDefault="00F81E83" w:rsidP="00902D40">
      <w:pPr>
        <w:pStyle w:val="Listaszerbekezds"/>
        <w:numPr>
          <w:ilvl w:val="0"/>
          <w:numId w:val="15"/>
        </w:numPr>
        <w:spacing w:before="240" w:after="120"/>
        <w:jc w:val="both"/>
      </w:pPr>
      <w:r w:rsidRPr="00902D40">
        <w:rPr>
          <w:b/>
        </w:rPr>
        <w:t>Domináns szerepe</w:t>
      </w:r>
      <w:r w:rsidR="0085544D" w:rsidRPr="00902D40">
        <w:rPr>
          <w:b/>
        </w:rPr>
        <w:t xml:space="preserve"> van az árnak</w:t>
      </w:r>
      <w:r w:rsidR="0085544D" w:rsidRPr="00902D40">
        <w:t xml:space="preserve">, mivel </w:t>
      </w:r>
      <w:r w:rsidR="00902D40" w:rsidRPr="00902D40">
        <w:t>a hamis terméket (vag</w:t>
      </w:r>
      <w:r w:rsidR="00277A1B">
        <w:t>y termékeket) fogyasztók 29,0%-</w:t>
      </w:r>
      <w:r w:rsidR="00902D40" w:rsidRPr="00902D40">
        <w:t xml:space="preserve"> a termék minőségétől függetlenül, már az alacsonyabb ár miatt megveszi a terméket. </w:t>
      </w:r>
      <w:r w:rsidR="0085544D" w:rsidRPr="00902D40">
        <w:t>A hamis terméket annak alacsony ára miatt választók</w:t>
      </w:r>
      <w:r w:rsidRPr="00902D40">
        <w:t xml:space="preserve"> </w:t>
      </w:r>
      <w:r w:rsidR="00902D40" w:rsidRPr="00902D40">
        <w:t>70,6%</w:t>
      </w:r>
      <w:r w:rsidRPr="00902D40">
        <w:t>-</w:t>
      </w:r>
      <w:r w:rsidR="0085544D" w:rsidRPr="00902D40">
        <w:t>a azt állította</w:t>
      </w:r>
      <w:r w:rsidRPr="00902D40">
        <w:t xml:space="preserve">, </w:t>
      </w:r>
      <w:r w:rsidR="0085544D" w:rsidRPr="00902D40">
        <w:t xml:space="preserve">hogy </w:t>
      </w:r>
      <w:r w:rsidRPr="00902D40">
        <w:t xml:space="preserve">ha az eredeti termék nem lenne </w:t>
      </w:r>
      <w:r w:rsidR="0085544D" w:rsidRPr="00902D40">
        <w:t>sokkal drágább, akkor azt vásárolta volna meg.</w:t>
      </w:r>
    </w:p>
    <w:p w:rsidR="00902D40" w:rsidRDefault="00F81E83" w:rsidP="00902D40">
      <w:pPr>
        <w:pStyle w:val="Listaszerbekezds"/>
        <w:numPr>
          <w:ilvl w:val="0"/>
          <w:numId w:val="15"/>
        </w:numPr>
        <w:spacing w:before="240" w:after="120"/>
        <w:jc w:val="both"/>
        <w:rPr>
          <w:lang w:bidi="ar-SA"/>
        </w:rPr>
      </w:pPr>
      <w:r w:rsidRPr="00902D40">
        <w:rPr>
          <w:b/>
          <w:lang w:bidi="ar-SA"/>
        </w:rPr>
        <w:t>A vásárlástól elrettentő legfőbb tényező (attól függetlenül, hogy az illető vás</w:t>
      </w:r>
      <w:r w:rsidR="00893D0F" w:rsidRPr="00902D40">
        <w:rPr>
          <w:b/>
          <w:lang w:bidi="ar-SA"/>
        </w:rPr>
        <w:t>árolt-e hamis terméket) az áru</w:t>
      </w:r>
      <w:r w:rsidRPr="00902D40">
        <w:rPr>
          <w:b/>
          <w:lang w:bidi="ar-SA"/>
        </w:rPr>
        <w:t xml:space="preserve"> rossz minősége </w:t>
      </w:r>
      <w:r w:rsidR="0085544D" w:rsidRPr="00902D40">
        <w:rPr>
          <w:b/>
          <w:lang w:bidi="ar-SA"/>
        </w:rPr>
        <w:t>és</w:t>
      </w:r>
      <w:r w:rsidR="00FA3BCC" w:rsidRPr="00902D40">
        <w:rPr>
          <w:b/>
          <w:lang w:bidi="ar-SA"/>
        </w:rPr>
        <w:t xml:space="preserve"> az egészségre való veszély</w:t>
      </w:r>
      <w:r w:rsidR="00893D0F" w:rsidRPr="00902D40">
        <w:rPr>
          <w:b/>
          <w:lang w:bidi="ar-SA"/>
        </w:rPr>
        <w:t>e</w:t>
      </w:r>
      <w:r w:rsidRPr="00251B46">
        <w:rPr>
          <w:lang w:bidi="ar-SA"/>
        </w:rPr>
        <w:t>. Az átveréstől való félelem magasabb azok között, akik nem vásárolnak</w:t>
      </w:r>
      <w:r w:rsidR="00FA3BCC" w:rsidRPr="00251B46">
        <w:rPr>
          <w:lang w:bidi="ar-SA"/>
        </w:rPr>
        <w:t xml:space="preserve"> hamisított terméket</w:t>
      </w:r>
      <w:r w:rsidRPr="00251B46">
        <w:rPr>
          <w:lang w:bidi="ar-SA"/>
        </w:rPr>
        <w:t>, mi</w:t>
      </w:r>
      <w:r w:rsidR="00FA3BCC" w:rsidRPr="00251B46">
        <w:rPr>
          <w:lang w:bidi="ar-SA"/>
        </w:rPr>
        <w:t>nt azok között, akik igen</w:t>
      </w:r>
      <w:r w:rsidRPr="00251B46">
        <w:rPr>
          <w:lang w:bidi="ar-SA"/>
        </w:rPr>
        <w:t>.</w:t>
      </w:r>
    </w:p>
    <w:p w:rsidR="00902D40" w:rsidRDefault="00902D40" w:rsidP="003B32AB">
      <w:pPr>
        <w:pStyle w:val="Listaszerbekezds"/>
        <w:numPr>
          <w:ilvl w:val="0"/>
          <w:numId w:val="15"/>
        </w:numPr>
        <w:spacing w:before="240" w:after="120"/>
        <w:jc w:val="both"/>
        <w:rPr>
          <w:lang w:bidi="ar-SA"/>
        </w:rPr>
      </w:pPr>
      <w:r w:rsidRPr="00902D40">
        <w:rPr>
          <w:b/>
          <w:lang w:bidi="ar-SA"/>
        </w:rPr>
        <w:t>A válaszadók közel fele (48,7%) az eredeti termék gyártóit vagy szerzőit, 31,0%-a pedig a fogyasztókat tartja a leginkább károsultnak</w:t>
      </w:r>
      <w:r w:rsidRPr="00251B46">
        <w:rPr>
          <w:lang w:bidi="ar-SA"/>
        </w:rPr>
        <w:t xml:space="preserve">. Ezzel szemben </w:t>
      </w:r>
      <w:r w:rsidR="009717DA" w:rsidRPr="00251B46">
        <w:rPr>
          <w:lang w:bidi="ar-SA"/>
        </w:rPr>
        <w:t xml:space="preserve">a </w:t>
      </w:r>
      <w:r w:rsidR="00227DE6">
        <w:rPr>
          <w:lang w:bidi="ar-SA"/>
        </w:rPr>
        <w:t xml:space="preserve">kérdést megválaszolók </w:t>
      </w:r>
      <w:r w:rsidR="009717DA" w:rsidRPr="00251B46">
        <w:rPr>
          <w:lang w:bidi="ar-SA"/>
        </w:rPr>
        <w:t>18,6%-a emelte ki</w:t>
      </w:r>
      <w:r w:rsidR="009717DA">
        <w:rPr>
          <w:lang w:bidi="ar-SA"/>
        </w:rPr>
        <w:t xml:space="preserve"> a károsultak közül </w:t>
      </w:r>
      <w:r w:rsidRPr="00251B46">
        <w:rPr>
          <w:lang w:bidi="ar-SA"/>
        </w:rPr>
        <w:t xml:space="preserve">az ismeretlen körülmények között előállított termékkel közvetlen kapcsolatba nem kerülő </w:t>
      </w:r>
      <w:r w:rsidR="009717DA">
        <w:rPr>
          <w:lang w:bidi="ar-SA"/>
        </w:rPr>
        <w:t xml:space="preserve">olyan </w:t>
      </w:r>
      <w:r w:rsidRPr="00251B46">
        <w:rPr>
          <w:lang w:bidi="ar-SA"/>
        </w:rPr>
        <w:t>szereplőket, mint a társadalom egésze vagy az állam</w:t>
      </w:r>
      <w:r>
        <w:rPr>
          <w:lang w:bidi="ar-SA"/>
        </w:rPr>
        <w:t>.</w:t>
      </w:r>
    </w:p>
    <w:p w:rsidR="003B32AB" w:rsidRPr="00251B46" w:rsidRDefault="003B32AB" w:rsidP="005255BF">
      <w:pPr>
        <w:pStyle w:val="Listaszerbekezds"/>
        <w:numPr>
          <w:ilvl w:val="0"/>
          <w:numId w:val="15"/>
        </w:numPr>
        <w:spacing w:before="240" w:after="120"/>
        <w:jc w:val="both"/>
        <w:rPr>
          <w:lang w:bidi="ar-SA"/>
        </w:rPr>
      </w:pPr>
      <w:r w:rsidRPr="00251B46">
        <w:rPr>
          <w:lang w:bidi="ar-SA"/>
        </w:rPr>
        <w:br w:type="page"/>
      </w:r>
    </w:p>
    <w:p w:rsidR="00164C1F" w:rsidRPr="00251B46" w:rsidRDefault="00164C1F" w:rsidP="00AD01DB">
      <w:pPr>
        <w:pStyle w:val="Cmsor1"/>
      </w:pPr>
      <w:bookmarkStart w:id="2" w:name="_Toc520806071"/>
      <w:r w:rsidRPr="00251B46">
        <w:lastRenderedPageBreak/>
        <w:t>Kutatási eredmények</w:t>
      </w:r>
      <w:bookmarkEnd w:id="2"/>
    </w:p>
    <w:p w:rsidR="00164C1F" w:rsidRPr="00251B46" w:rsidRDefault="00164C1F" w:rsidP="003D6177">
      <w:pPr>
        <w:pStyle w:val="Cmsor2"/>
        <w:spacing w:after="240"/>
      </w:pPr>
      <w:bookmarkStart w:id="3" w:name="_Toc520806072"/>
      <w:r w:rsidRPr="00251B46">
        <w:t>Hamis termékek vásárlás</w:t>
      </w:r>
      <w:r w:rsidR="004B14C3" w:rsidRPr="00251B46">
        <w:t>ának jellemzői</w:t>
      </w:r>
      <w:bookmarkEnd w:id="3"/>
    </w:p>
    <w:p w:rsidR="007275C0" w:rsidRPr="00251B46" w:rsidRDefault="000E2D97" w:rsidP="000E2D97">
      <w:pPr>
        <w:jc w:val="both"/>
        <w:rPr>
          <w:lang w:bidi="ar-SA"/>
        </w:rPr>
      </w:pPr>
      <w:r w:rsidRPr="00251B46">
        <w:rPr>
          <w:lang w:bidi="ar-SA"/>
        </w:rPr>
        <w:t>A</w:t>
      </w:r>
      <w:r w:rsidR="007C5CB9" w:rsidRPr="00251B46">
        <w:rPr>
          <w:lang w:bidi="ar-SA"/>
        </w:rPr>
        <w:t xml:space="preserve">z adatok </w:t>
      </w:r>
      <w:r w:rsidR="00841DD0">
        <w:rPr>
          <w:lang w:bidi="ar-SA"/>
        </w:rPr>
        <w:t>szerint</w:t>
      </w:r>
      <w:r w:rsidR="007C5CB9" w:rsidRPr="00251B46">
        <w:rPr>
          <w:lang w:bidi="ar-SA"/>
        </w:rPr>
        <w:t xml:space="preserve"> </w:t>
      </w:r>
      <w:r w:rsidR="007C5CB9" w:rsidRPr="00251B46">
        <w:rPr>
          <w:b/>
          <w:lang w:bidi="ar-SA"/>
        </w:rPr>
        <w:t>a</w:t>
      </w:r>
      <w:r w:rsidRPr="00251B46">
        <w:rPr>
          <w:b/>
          <w:lang w:bidi="ar-SA"/>
        </w:rPr>
        <w:t xml:space="preserve"> válaszolók </w:t>
      </w:r>
      <w:r w:rsidR="005B62CE" w:rsidRPr="00251B46">
        <w:rPr>
          <w:b/>
          <w:lang w:bidi="ar-SA"/>
        </w:rPr>
        <w:t>több, mint fele (57,5</w:t>
      </w:r>
      <w:r w:rsidR="007C5CB9" w:rsidRPr="00251B46">
        <w:rPr>
          <w:b/>
          <w:lang w:bidi="ar-SA"/>
        </w:rPr>
        <w:t xml:space="preserve">%) nem vásárolt hamisított terméket az elmúlt egy évben, miközben </w:t>
      </w:r>
      <w:r w:rsidR="005B62CE" w:rsidRPr="00251B46">
        <w:rPr>
          <w:b/>
          <w:lang w:bidi="ar-SA"/>
        </w:rPr>
        <w:t>27,5%</w:t>
      </w:r>
      <w:r w:rsidR="00841DD0">
        <w:rPr>
          <w:b/>
          <w:lang w:bidi="ar-SA"/>
        </w:rPr>
        <w:t>-uk</w:t>
      </w:r>
      <w:r w:rsidR="005B62CE" w:rsidRPr="00251B46">
        <w:rPr>
          <w:b/>
          <w:lang w:bidi="ar-SA"/>
        </w:rPr>
        <w:t xml:space="preserve"> vásárolt (egy vagy több alkalommal)</w:t>
      </w:r>
      <w:r w:rsidR="005B62CE" w:rsidRPr="00251B46">
        <w:rPr>
          <w:lang w:bidi="ar-SA"/>
        </w:rPr>
        <w:t>,</w:t>
      </w:r>
      <w:r w:rsidR="00FC152E">
        <w:rPr>
          <w:lang w:bidi="ar-SA"/>
        </w:rPr>
        <w:t xml:space="preserve"> továbbá</w:t>
      </w:r>
      <w:r w:rsidR="005B62CE" w:rsidRPr="00251B46">
        <w:rPr>
          <w:lang w:bidi="ar-SA"/>
        </w:rPr>
        <w:t xml:space="preserve"> 15,0%</w:t>
      </w:r>
      <w:r w:rsidR="00FC152E">
        <w:rPr>
          <w:lang w:bidi="ar-SA"/>
        </w:rPr>
        <w:t>-uk</w:t>
      </w:r>
      <w:r w:rsidR="005B62CE" w:rsidRPr="00251B46">
        <w:rPr>
          <w:lang w:bidi="ar-SA"/>
        </w:rPr>
        <w:t xml:space="preserve"> nem tudta megmondani, hogy vásárolt-e vagy sem nem megbízható forrásból származó terméket </w:t>
      </w:r>
      <w:r w:rsidR="005B62CE" w:rsidRPr="00251B46">
        <w:rPr>
          <w:i/>
          <w:lang w:bidi="ar-SA"/>
        </w:rPr>
        <w:t>(1. ábra).</w:t>
      </w:r>
      <w:r w:rsidR="009F7208" w:rsidRPr="00251B46">
        <w:rPr>
          <w:i/>
          <w:lang w:bidi="ar-SA"/>
        </w:rPr>
        <w:t xml:space="preserve"> </w:t>
      </w:r>
      <w:r w:rsidR="009F7208" w:rsidRPr="00251B46">
        <w:rPr>
          <w:lang w:bidi="ar-SA"/>
        </w:rPr>
        <w:t xml:space="preserve">Ez a megoszlás eltér a 2017-es eredményektől: </w:t>
      </w:r>
      <w:r w:rsidR="00FC152E">
        <w:rPr>
          <w:lang w:bidi="ar-SA"/>
        </w:rPr>
        <w:t>a</w:t>
      </w:r>
      <w:r w:rsidR="009F7208" w:rsidRPr="00251B46">
        <w:rPr>
          <w:lang w:bidi="ar-SA"/>
        </w:rPr>
        <w:t xml:space="preserve">kkor a válaszadók </w:t>
      </w:r>
      <w:r w:rsidR="00FC152E">
        <w:rPr>
          <w:lang w:bidi="ar-SA"/>
        </w:rPr>
        <w:t>nagyobb aránya (</w:t>
      </w:r>
      <w:r w:rsidR="009F7208" w:rsidRPr="00251B46">
        <w:rPr>
          <w:lang w:bidi="ar-SA"/>
        </w:rPr>
        <w:t>39,8%-a</w:t>
      </w:r>
      <w:r w:rsidR="00FC152E">
        <w:rPr>
          <w:lang w:bidi="ar-SA"/>
        </w:rPr>
        <w:t>)</w:t>
      </w:r>
      <w:r w:rsidR="009F7208" w:rsidRPr="00251B46">
        <w:rPr>
          <w:lang w:bidi="ar-SA"/>
        </w:rPr>
        <w:t xml:space="preserve"> vásárolt egy vagy több alkalommal hamisított terméket saját bevallása szerint. </w:t>
      </w:r>
    </w:p>
    <w:p w:rsidR="00FF07CE" w:rsidRPr="00251B46" w:rsidRDefault="009F7208" w:rsidP="000E2D97">
      <w:pPr>
        <w:jc w:val="both"/>
        <w:rPr>
          <w:lang w:bidi="ar-SA"/>
        </w:rPr>
      </w:pPr>
      <w:r w:rsidRPr="00251B46">
        <w:rPr>
          <w:lang w:bidi="ar-SA"/>
        </w:rPr>
        <w:t xml:space="preserve">Idén is megfigyelhető az a tendencia, hogy </w:t>
      </w:r>
      <w:r w:rsidR="00FF07CE" w:rsidRPr="00251B46">
        <w:rPr>
          <w:lang w:bidi="ar-SA"/>
        </w:rPr>
        <w:t xml:space="preserve">a hamis terméket vásárlók között szinte egyenlő arányban vannak azok, akik egyszeri </w:t>
      </w:r>
      <w:r w:rsidR="005C6F9D" w:rsidRPr="00251B46">
        <w:rPr>
          <w:lang w:bidi="ar-SA"/>
        </w:rPr>
        <w:t xml:space="preserve">vásárlók </w:t>
      </w:r>
      <w:r w:rsidRPr="00251B46">
        <w:rPr>
          <w:lang w:bidi="ar-SA"/>
        </w:rPr>
        <w:t>(48,4</w:t>
      </w:r>
      <w:r w:rsidR="00FF07CE" w:rsidRPr="00251B46">
        <w:rPr>
          <w:lang w:bidi="ar-SA"/>
        </w:rPr>
        <w:t>%) és azok, akik több alkalommal is</w:t>
      </w:r>
      <w:r w:rsidR="001E22C2" w:rsidRPr="00251B46">
        <w:rPr>
          <w:lang w:bidi="ar-SA"/>
        </w:rPr>
        <w:t xml:space="preserve"> vásároltak</w:t>
      </w:r>
      <w:r w:rsidR="00FF07CE" w:rsidRPr="00251B46">
        <w:rPr>
          <w:lang w:bidi="ar-SA"/>
        </w:rPr>
        <w:t xml:space="preserve"> hamis </w:t>
      </w:r>
      <w:r w:rsidRPr="00251B46">
        <w:rPr>
          <w:lang w:bidi="ar-SA"/>
        </w:rPr>
        <w:t>terméket az elmúlt egy évben (51,6</w:t>
      </w:r>
      <w:r w:rsidR="00FF07CE" w:rsidRPr="00251B46">
        <w:rPr>
          <w:lang w:bidi="ar-SA"/>
        </w:rPr>
        <w:t>%).</w:t>
      </w:r>
    </w:p>
    <w:p w:rsidR="00492E0B" w:rsidRPr="00EA05BB" w:rsidRDefault="00492E0B" w:rsidP="000E2D97">
      <w:pPr>
        <w:jc w:val="both"/>
        <w:rPr>
          <w:sz w:val="20"/>
          <w:lang w:bidi="ar-SA"/>
        </w:rPr>
      </w:pPr>
      <w:r w:rsidRPr="00EA05BB">
        <w:rPr>
          <w:b/>
          <w:sz w:val="20"/>
          <w:lang w:bidi="ar-SA"/>
        </w:rPr>
        <w:t xml:space="preserve">1. ábra </w:t>
      </w:r>
      <w:r w:rsidRPr="00EA05BB">
        <w:rPr>
          <w:sz w:val="20"/>
          <w:lang w:bidi="ar-SA"/>
        </w:rPr>
        <w:t>Hamis termékek vásárlásának gyakorisága az elmúlt egy évre vonatkozólag</w:t>
      </w:r>
    </w:p>
    <w:p w:rsidR="00966DDB" w:rsidRPr="00251B46" w:rsidRDefault="009F7208" w:rsidP="000E2D97">
      <w:pPr>
        <w:jc w:val="both"/>
        <w:rPr>
          <w:sz w:val="18"/>
          <w:lang w:bidi="ar-SA"/>
        </w:rPr>
      </w:pPr>
      <w:r w:rsidRPr="00251B46">
        <w:rPr>
          <w:noProof/>
          <w:sz w:val="18"/>
          <w:lang w:eastAsia="hu-HU" w:bidi="ar-SA"/>
        </w:rPr>
        <w:drawing>
          <wp:inline distT="0" distB="0" distL="0" distR="0" wp14:anchorId="30F3DD72" wp14:editId="18A74742">
            <wp:extent cx="5687188" cy="1846825"/>
            <wp:effectExtent l="0" t="0" r="0" b="0"/>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8688" cy="1853807"/>
                    </a:xfrm>
                    <a:prstGeom prst="rect">
                      <a:avLst/>
                    </a:prstGeom>
                    <a:noFill/>
                  </pic:spPr>
                </pic:pic>
              </a:graphicData>
            </a:graphic>
          </wp:inline>
        </w:drawing>
      </w:r>
    </w:p>
    <w:p w:rsidR="00AD3EAB" w:rsidRPr="00251B46" w:rsidRDefault="001843E0" w:rsidP="00333698">
      <w:pPr>
        <w:jc w:val="both"/>
        <w:rPr>
          <w:lang w:bidi="ar-SA"/>
        </w:rPr>
      </w:pPr>
      <w:r w:rsidRPr="00251B46">
        <w:rPr>
          <w:lang w:bidi="ar-SA"/>
        </w:rPr>
        <w:t>Megvizsgáltuk, hogy a különböző demográfiai tényezők hogyan hatnak a hamisított termékek vásárlásának gyakoriságára</w:t>
      </w:r>
      <w:r w:rsidR="00A2646D">
        <w:rPr>
          <w:lang w:bidi="ar-SA"/>
        </w:rPr>
        <w:t>. Az eredmények szerint</w:t>
      </w:r>
      <w:r w:rsidRPr="00251B46">
        <w:rPr>
          <w:lang w:bidi="ar-SA"/>
        </w:rPr>
        <w:t xml:space="preserve"> </w:t>
      </w:r>
      <w:r w:rsidR="00593E5D" w:rsidRPr="00251B46">
        <w:rPr>
          <w:lang w:bidi="ar-SA"/>
        </w:rPr>
        <w:t xml:space="preserve">a különböző dimenziók alapján képzett csoportok </w:t>
      </w:r>
      <w:r w:rsidR="00333698" w:rsidRPr="00251B46">
        <w:rPr>
          <w:lang w:bidi="ar-SA"/>
        </w:rPr>
        <w:t xml:space="preserve">szignifikánsan </w:t>
      </w:r>
      <w:r w:rsidR="00593E5D" w:rsidRPr="00251B46">
        <w:rPr>
          <w:lang w:bidi="ar-SA"/>
        </w:rPr>
        <w:t xml:space="preserve">nem </w:t>
      </w:r>
      <w:r w:rsidR="00333698" w:rsidRPr="00251B46">
        <w:rPr>
          <w:lang w:bidi="ar-SA"/>
        </w:rPr>
        <w:t>különböznek egymástól ebben a kérdésben, azonban a megoszlásokat megfigyelve</w:t>
      </w:r>
      <w:r w:rsidR="00A2646D" w:rsidRPr="00A2646D">
        <w:rPr>
          <w:lang w:bidi="ar-SA"/>
        </w:rPr>
        <w:t xml:space="preserve"> </w:t>
      </w:r>
      <w:r w:rsidR="00A2646D" w:rsidRPr="00251B46">
        <w:rPr>
          <w:lang w:bidi="ar-SA"/>
        </w:rPr>
        <w:t>bizonyos tendenciák</w:t>
      </w:r>
      <w:r w:rsidR="00333698" w:rsidRPr="00251B46">
        <w:rPr>
          <w:lang w:bidi="ar-SA"/>
        </w:rPr>
        <w:t xml:space="preserve"> kirajzolódnak.</w:t>
      </w:r>
      <w:r w:rsidR="00333698" w:rsidRPr="00251B46">
        <w:rPr>
          <w:rStyle w:val="Lbjegyzet-hivatkozs"/>
          <w:lang w:bidi="ar-SA"/>
        </w:rPr>
        <w:footnoteReference w:id="1"/>
      </w:r>
      <w:r w:rsidR="00AD3EAB" w:rsidRPr="00251B46">
        <w:rPr>
          <w:lang w:bidi="ar-SA"/>
        </w:rPr>
        <w:t xml:space="preserve"> </w:t>
      </w:r>
    </w:p>
    <w:p w:rsidR="00333698" w:rsidRPr="00251B46" w:rsidRDefault="001D4457" w:rsidP="00333698">
      <w:pPr>
        <w:jc w:val="both"/>
        <w:rPr>
          <w:lang w:bidi="ar-SA"/>
        </w:rPr>
      </w:pPr>
      <w:r w:rsidRPr="00251B46">
        <w:rPr>
          <w:lang w:bidi="ar-SA"/>
        </w:rPr>
        <w:t xml:space="preserve">A </w:t>
      </w:r>
      <w:r w:rsidRPr="00251B46">
        <w:rPr>
          <w:i/>
          <w:lang w:bidi="ar-SA"/>
        </w:rPr>
        <w:t xml:space="preserve">2. táblázat </w:t>
      </w:r>
      <w:r w:rsidR="00A2646D">
        <w:rPr>
          <w:lang w:bidi="ar-SA"/>
        </w:rPr>
        <w:t>szerint</w:t>
      </w:r>
      <w:r w:rsidRPr="00251B46">
        <w:rPr>
          <w:lang w:bidi="ar-SA"/>
        </w:rPr>
        <w:t xml:space="preserve"> a mintába került férfiak</w:t>
      </w:r>
      <w:r w:rsidR="00593E5D" w:rsidRPr="00251B46">
        <w:rPr>
          <w:lang w:bidi="ar-SA"/>
        </w:rPr>
        <w:t xml:space="preserve"> közül</w:t>
      </w:r>
      <w:r w:rsidRPr="00251B46">
        <w:rPr>
          <w:lang w:bidi="ar-SA"/>
        </w:rPr>
        <w:t xml:space="preserve"> </w:t>
      </w:r>
      <w:r w:rsidR="000C3253" w:rsidRPr="00251B46">
        <w:rPr>
          <w:lang w:bidi="ar-SA"/>
        </w:rPr>
        <w:t>50,0%</w:t>
      </w:r>
      <w:r w:rsidR="00A2646D">
        <w:rPr>
          <w:lang w:bidi="ar-SA"/>
        </w:rPr>
        <w:t>-a</w:t>
      </w:r>
      <w:r w:rsidR="000C3253" w:rsidRPr="00251B46">
        <w:rPr>
          <w:lang w:bidi="ar-SA"/>
        </w:rPr>
        <w:t xml:space="preserve">, a nőknek pedig a 66,1%-a nem </w:t>
      </w:r>
      <w:r w:rsidR="00593E5D" w:rsidRPr="00251B46">
        <w:rPr>
          <w:lang w:bidi="ar-SA"/>
        </w:rPr>
        <w:t>vásárolt hamisított terméket az elmúlt évben.</w:t>
      </w:r>
      <w:r w:rsidRPr="00251B46">
        <w:rPr>
          <w:lang w:bidi="ar-SA"/>
        </w:rPr>
        <w:t xml:space="preserve"> </w:t>
      </w:r>
      <w:r w:rsidR="000C3253" w:rsidRPr="00251B46">
        <w:rPr>
          <w:lang w:bidi="ar-SA"/>
        </w:rPr>
        <w:t xml:space="preserve">Minden életkori csoportban közel azonos arányban vannak azok, akik nem vásároltak ilyen terméket (57,1%-59,1% nem vásárolt), </w:t>
      </w:r>
      <w:r w:rsidR="00A2646D">
        <w:rPr>
          <w:lang w:bidi="ar-SA"/>
        </w:rPr>
        <w:t>é</w:t>
      </w:r>
      <w:r w:rsidR="000C3253" w:rsidRPr="00251B46">
        <w:rPr>
          <w:lang w:bidi="ar-SA"/>
        </w:rPr>
        <w:t xml:space="preserve">s a különböző iskolai végzettségűek tekintetében </w:t>
      </w:r>
      <w:r w:rsidR="00A2646D">
        <w:rPr>
          <w:lang w:bidi="ar-SA"/>
        </w:rPr>
        <w:t xml:space="preserve">is </w:t>
      </w:r>
      <w:r w:rsidR="000C3253" w:rsidRPr="00251B46">
        <w:rPr>
          <w:lang w:bidi="ar-SA"/>
        </w:rPr>
        <w:t xml:space="preserve">hasonló eredményt tapasztalunk (55,6%-58,8% nem vásárolt). </w:t>
      </w:r>
      <w:r w:rsidRPr="00251B46">
        <w:rPr>
          <w:lang w:bidi="ar-SA"/>
        </w:rPr>
        <w:t xml:space="preserve">Ami az </w:t>
      </w:r>
      <w:r w:rsidR="000C3253" w:rsidRPr="00251B46">
        <w:rPr>
          <w:lang w:bidi="ar-SA"/>
        </w:rPr>
        <w:t>foglalkozási státus</w:t>
      </w:r>
      <w:r w:rsidRPr="00251B46">
        <w:rPr>
          <w:lang w:bidi="ar-SA"/>
        </w:rPr>
        <w:t xml:space="preserve"> és a vásárlás </w:t>
      </w:r>
      <w:r w:rsidR="000C3253" w:rsidRPr="00251B46">
        <w:rPr>
          <w:lang w:bidi="ar-SA"/>
        </w:rPr>
        <w:t>gyakoriságának kapcsolatát</w:t>
      </w:r>
      <w:r w:rsidRPr="00251B46">
        <w:rPr>
          <w:lang w:bidi="ar-SA"/>
        </w:rPr>
        <w:t xml:space="preserve"> illeti</w:t>
      </w:r>
      <w:r w:rsidR="005C5524" w:rsidRPr="00251B46">
        <w:rPr>
          <w:lang w:bidi="ar-SA"/>
        </w:rPr>
        <w:t>:</w:t>
      </w:r>
      <w:r w:rsidRPr="00251B46">
        <w:rPr>
          <w:lang w:bidi="ar-SA"/>
        </w:rPr>
        <w:t xml:space="preserve"> </w:t>
      </w:r>
      <w:r w:rsidR="000C3253" w:rsidRPr="00251B46">
        <w:rPr>
          <w:lang w:bidi="ar-SA"/>
        </w:rPr>
        <w:t xml:space="preserve">legnagyobb arányban a dolgozók (65,5%) és a tanulók (58,1%) jelölték </w:t>
      </w:r>
      <w:r w:rsidR="00A2646D">
        <w:rPr>
          <w:lang w:bidi="ar-SA"/>
        </w:rPr>
        <w:t xml:space="preserve">meg </w:t>
      </w:r>
      <w:r w:rsidR="000C3253" w:rsidRPr="00251B46">
        <w:rPr>
          <w:lang w:bidi="ar-SA"/>
        </w:rPr>
        <w:t>azt, hogy nem vásároltak hamisított terméket, míg a nem dolgozóknál ez az arány alacsonyabb (18,2%).</w:t>
      </w:r>
      <w:r w:rsidR="00333698" w:rsidRPr="00251B46">
        <w:rPr>
          <w:lang w:bidi="ar-SA"/>
        </w:rPr>
        <w:t xml:space="preserve"> </w:t>
      </w:r>
    </w:p>
    <w:p w:rsidR="00CC3737" w:rsidRPr="00251B46" w:rsidRDefault="00493138" w:rsidP="00CC3737">
      <w:pPr>
        <w:pStyle w:val="Kpalrs"/>
        <w:keepNext/>
        <w:rPr>
          <w:b w:val="0"/>
          <w:color w:val="auto"/>
        </w:rPr>
      </w:pPr>
      <w:r w:rsidRPr="00356FB2">
        <w:rPr>
          <w:color w:val="auto"/>
          <w:sz w:val="20"/>
        </w:rPr>
        <w:lastRenderedPageBreak/>
        <w:fldChar w:fldCharType="begin"/>
      </w:r>
      <w:r w:rsidR="00CC3737" w:rsidRPr="00356FB2">
        <w:rPr>
          <w:color w:val="auto"/>
          <w:sz w:val="20"/>
        </w:rPr>
        <w:instrText xml:space="preserve"> SEQ táblázat \* ARABIC </w:instrText>
      </w:r>
      <w:r w:rsidRPr="00356FB2">
        <w:rPr>
          <w:color w:val="auto"/>
          <w:sz w:val="20"/>
        </w:rPr>
        <w:fldChar w:fldCharType="separate"/>
      </w:r>
      <w:r w:rsidR="00742AE3">
        <w:rPr>
          <w:noProof/>
          <w:color w:val="auto"/>
          <w:sz w:val="20"/>
        </w:rPr>
        <w:t>2</w:t>
      </w:r>
      <w:r w:rsidRPr="00356FB2">
        <w:rPr>
          <w:color w:val="auto"/>
          <w:sz w:val="20"/>
        </w:rPr>
        <w:fldChar w:fldCharType="end"/>
      </w:r>
      <w:r w:rsidR="00CC3737" w:rsidRPr="00356FB2">
        <w:rPr>
          <w:color w:val="auto"/>
          <w:sz w:val="20"/>
        </w:rPr>
        <w:t xml:space="preserve">. táblázat </w:t>
      </w:r>
      <w:r w:rsidR="00771DB3" w:rsidRPr="00356FB2">
        <w:rPr>
          <w:b w:val="0"/>
          <w:color w:val="auto"/>
          <w:sz w:val="20"/>
        </w:rPr>
        <w:t>Hamisított termékek vásárlásának gyakorisága</w:t>
      </w:r>
      <w:r w:rsidR="00CC3737" w:rsidRPr="00356FB2">
        <w:rPr>
          <w:b w:val="0"/>
          <w:color w:val="auto"/>
          <w:sz w:val="20"/>
        </w:rPr>
        <w:t xml:space="preserve"> demográfiai változók mentén</w:t>
      </w:r>
    </w:p>
    <w:p w:rsidR="00593E5D" w:rsidRPr="00251B46" w:rsidRDefault="00593E5D" w:rsidP="00593E5D">
      <w:r w:rsidRPr="00251B46">
        <w:rPr>
          <w:noProof/>
          <w:lang w:eastAsia="hu-HU" w:bidi="ar-SA"/>
        </w:rPr>
        <w:drawing>
          <wp:inline distT="0" distB="0" distL="0" distR="0" wp14:anchorId="168E39E9" wp14:editId="5B01195E">
            <wp:extent cx="5760720" cy="2237580"/>
            <wp:effectExtent l="0" t="0" r="0"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237580"/>
                    </a:xfrm>
                    <a:prstGeom prst="rect">
                      <a:avLst/>
                    </a:prstGeom>
                    <a:noFill/>
                    <a:ln>
                      <a:noFill/>
                    </a:ln>
                  </pic:spPr>
                </pic:pic>
              </a:graphicData>
            </a:graphic>
          </wp:inline>
        </w:drawing>
      </w:r>
    </w:p>
    <w:p w:rsidR="00164C1F" w:rsidRPr="00251B46" w:rsidRDefault="00D40D5E" w:rsidP="003D6177">
      <w:pPr>
        <w:pStyle w:val="Cmsor2"/>
        <w:spacing w:after="240"/>
      </w:pPr>
      <w:bookmarkStart w:id="4" w:name="_Toc520806073"/>
      <w:r w:rsidRPr="00251B46">
        <w:t>A hamisított termékekhez való hozzáférés</w:t>
      </w:r>
      <w:bookmarkEnd w:id="4"/>
    </w:p>
    <w:p w:rsidR="00492E0B" w:rsidRPr="00251B46" w:rsidRDefault="006A5954" w:rsidP="002C43C7">
      <w:pPr>
        <w:jc w:val="both"/>
        <w:rPr>
          <w:lang w:bidi="ar-SA"/>
        </w:rPr>
      </w:pPr>
      <w:r w:rsidRPr="00251B46">
        <w:rPr>
          <w:lang w:bidi="ar-SA"/>
        </w:rPr>
        <w:t xml:space="preserve">A </w:t>
      </w:r>
      <w:r w:rsidR="00001F2B">
        <w:rPr>
          <w:lang w:bidi="ar-SA"/>
        </w:rPr>
        <w:t xml:space="preserve">hamisított termék </w:t>
      </w:r>
      <w:r w:rsidRPr="00251B46">
        <w:rPr>
          <w:lang w:bidi="ar-SA"/>
        </w:rPr>
        <w:t>vásárlás</w:t>
      </w:r>
      <w:r w:rsidR="00001F2B">
        <w:rPr>
          <w:lang w:bidi="ar-SA"/>
        </w:rPr>
        <w:t>ának</w:t>
      </w:r>
      <w:r w:rsidRPr="00251B46">
        <w:rPr>
          <w:lang w:bidi="ar-SA"/>
        </w:rPr>
        <w:t xml:space="preserve"> </w:t>
      </w:r>
      <w:r w:rsidR="00A20F1D" w:rsidRPr="00251B46">
        <w:rPr>
          <w:lang w:bidi="ar-SA"/>
        </w:rPr>
        <w:t>helyszín</w:t>
      </w:r>
      <w:r w:rsidRPr="00251B46">
        <w:rPr>
          <w:lang w:bidi="ar-SA"/>
        </w:rPr>
        <w:t xml:space="preserve">ére vonatkozó kérdésnél </w:t>
      </w:r>
      <w:r w:rsidR="00437C0C" w:rsidRPr="00251B46">
        <w:rPr>
          <w:lang w:bidi="ar-SA"/>
        </w:rPr>
        <w:t>több lehetőséget is meg lehetett jelölni.</w:t>
      </w:r>
      <w:r w:rsidR="00AF013F" w:rsidRPr="00251B46">
        <w:rPr>
          <w:lang w:bidi="ar-SA"/>
        </w:rPr>
        <w:t xml:space="preserve"> </w:t>
      </w:r>
      <w:r w:rsidR="002E350B" w:rsidRPr="00251B46">
        <w:rPr>
          <w:b/>
          <w:lang w:bidi="ar-SA"/>
        </w:rPr>
        <w:t xml:space="preserve">A korábbi évek eredményeihez hasonlóan a vásárlók idén is az interneten keresztül szerezték be legnagyobb arányban a hamis termékeket (71,0%). </w:t>
      </w:r>
      <w:r w:rsidRPr="00251B46">
        <w:rPr>
          <w:lang w:bidi="ar-SA"/>
        </w:rPr>
        <w:t xml:space="preserve">Szintén gyakoriak </w:t>
      </w:r>
      <w:r w:rsidR="00D930D4" w:rsidRPr="00251B46">
        <w:rPr>
          <w:lang w:bidi="ar-SA"/>
        </w:rPr>
        <w:t xml:space="preserve">a </w:t>
      </w:r>
      <w:r w:rsidR="00492E0B" w:rsidRPr="00251B46">
        <w:rPr>
          <w:lang w:bidi="ar-SA"/>
        </w:rPr>
        <w:t xml:space="preserve">magyarországi </w:t>
      </w:r>
      <w:r w:rsidR="00CF173D" w:rsidRPr="00251B46">
        <w:rPr>
          <w:lang w:bidi="ar-SA"/>
        </w:rPr>
        <w:t>piacokon és az utcai</w:t>
      </w:r>
      <w:r w:rsidR="00D930D4" w:rsidRPr="00251B46">
        <w:rPr>
          <w:lang w:bidi="ar-SA"/>
        </w:rPr>
        <w:t xml:space="preserve"> árusítóknál</w:t>
      </w:r>
      <w:r w:rsidR="00A378C7">
        <w:rPr>
          <w:lang w:bidi="ar-SA"/>
        </w:rPr>
        <w:t xml:space="preserve"> vásárolt</w:t>
      </w:r>
      <w:r w:rsidR="00A378C7" w:rsidRPr="00A378C7">
        <w:rPr>
          <w:lang w:bidi="ar-SA"/>
        </w:rPr>
        <w:t xml:space="preserve"> </w:t>
      </w:r>
      <w:r w:rsidR="00A378C7" w:rsidRPr="00251B46">
        <w:rPr>
          <w:lang w:bidi="ar-SA"/>
        </w:rPr>
        <w:t>az ismeretlen eredetű termékek</w:t>
      </w:r>
      <w:r w:rsidR="00D930D4" w:rsidRPr="00251B46">
        <w:rPr>
          <w:lang w:bidi="ar-SA"/>
        </w:rPr>
        <w:t xml:space="preserve">, a vásárlók </w:t>
      </w:r>
      <w:r w:rsidR="002E350B" w:rsidRPr="00251B46">
        <w:rPr>
          <w:lang w:bidi="ar-SA"/>
        </w:rPr>
        <w:t>közel harmada (29,0</w:t>
      </w:r>
      <w:r w:rsidR="00CF173D" w:rsidRPr="00251B46">
        <w:rPr>
          <w:lang w:bidi="ar-SA"/>
        </w:rPr>
        <w:t xml:space="preserve">%) </w:t>
      </w:r>
      <w:r w:rsidR="00001F2B">
        <w:rPr>
          <w:lang w:bidi="ar-SA"/>
        </w:rPr>
        <w:t>ilyen helyszínen</w:t>
      </w:r>
      <w:r w:rsidR="00CF173D" w:rsidRPr="00251B46">
        <w:rPr>
          <w:lang w:bidi="ar-SA"/>
        </w:rPr>
        <w:t xml:space="preserve"> jutott hozzá hamis árukhoz</w:t>
      </w:r>
      <w:r w:rsidR="00D930D4" w:rsidRPr="00251B46">
        <w:rPr>
          <w:lang w:bidi="ar-SA"/>
        </w:rPr>
        <w:t xml:space="preserve">. </w:t>
      </w:r>
      <w:r w:rsidR="002E350B" w:rsidRPr="00251B46">
        <w:rPr>
          <w:lang w:bidi="ar-SA"/>
        </w:rPr>
        <w:t>A vásárlók 19,4%-a külföldi utazása során szerezte be a hamis árut,</w:t>
      </w:r>
      <w:r w:rsidR="00001F2B">
        <w:rPr>
          <w:lang w:bidi="ar-SA"/>
        </w:rPr>
        <w:t xml:space="preserve"> míg </w:t>
      </w:r>
      <w:r w:rsidR="002E350B" w:rsidRPr="00251B46">
        <w:rPr>
          <w:lang w:bidi="ar-SA"/>
        </w:rPr>
        <w:t xml:space="preserve"> 12,9%-</w:t>
      </w:r>
      <w:r w:rsidR="00A378C7">
        <w:rPr>
          <w:lang w:bidi="ar-SA"/>
        </w:rPr>
        <w:t>uk</w:t>
      </w:r>
      <w:r w:rsidR="002E350B" w:rsidRPr="00251B46">
        <w:rPr>
          <w:lang w:bidi="ar-SA"/>
        </w:rPr>
        <w:t xml:space="preserve"> </w:t>
      </w:r>
      <w:r w:rsidR="00A378C7">
        <w:rPr>
          <w:lang w:bidi="ar-SA"/>
        </w:rPr>
        <w:t xml:space="preserve">a </w:t>
      </w:r>
      <w:r w:rsidR="002E350B" w:rsidRPr="00251B46">
        <w:rPr>
          <w:lang w:bidi="ar-SA"/>
        </w:rPr>
        <w:t>hazai boltok polcairól</w:t>
      </w:r>
      <w:r w:rsidR="00492E0B" w:rsidRPr="00251B46">
        <w:rPr>
          <w:lang w:bidi="ar-SA"/>
        </w:rPr>
        <w:t xml:space="preserve"> </w:t>
      </w:r>
      <w:r w:rsidR="00A378C7" w:rsidRPr="00251B46">
        <w:rPr>
          <w:lang w:bidi="ar-SA"/>
        </w:rPr>
        <w:t>származik</w:t>
      </w:r>
      <w:r w:rsidR="00A378C7" w:rsidRPr="00251B46">
        <w:rPr>
          <w:i/>
          <w:lang w:bidi="ar-SA"/>
        </w:rPr>
        <w:t xml:space="preserve"> </w:t>
      </w:r>
      <w:r w:rsidR="000672C6" w:rsidRPr="00251B46">
        <w:rPr>
          <w:i/>
          <w:lang w:bidi="ar-SA"/>
        </w:rPr>
        <w:t>(2. ábra)</w:t>
      </w:r>
      <w:r w:rsidR="00EB2CF0" w:rsidRPr="00251B46">
        <w:rPr>
          <w:i/>
          <w:lang w:bidi="ar-SA"/>
        </w:rPr>
        <w:t>.</w:t>
      </w:r>
      <w:r w:rsidR="002E350B" w:rsidRPr="00251B46">
        <w:rPr>
          <w:lang w:bidi="ar-SA"/>
        </w:rPr>
        <w:t xml:space="preserve"> </w:t>
      </w:r>
    </w:p>
    <w:p w:rsidR="00492E0B" w:rsidRPr="00EA05BB" w:rsidRDefault="00492E0B" w:rsidP="002C43C7">
      <w:pPr>
        <w:jc w:val="both"/>
        <w:rPr>
          <w:sz w:val="20"/>
          <w:lang w:bidi="ar-SA"/>
        </w:rPr>
      </w:pPr>
      <w:r w:rsidRPr="00EA05BB">
        <w:rPr>
          <w:b/>
          <w:sz w:val="20"/>
          <w:lang w:bidi="ar-SA"/>
        </w:rPr>
        <w:t>2. ábra</w:t>
      </w:r>
      <w:r w:rsidRPr="00EA05BB">
        <w:rPr>
          <w:sz w:val="20"/>
          <w:lang w:bidi="ar-SA"/>
        </w:rPr>
        <w:t xml:space="preserve"> Hamis termékek vásárlásának helyszínei</w:t>
      </w:r>
    </w:p>
    <w:p w:rsidR="00DA005E" w:rsidRPr="00251B46" w:rsidRDefault="00DA005E" w:rsidP="00C766D5">
      <w:pPr>
        <w:jc w:val="center"/>
        <w:rPr>
          <w:sz w:val="18"/>
          <w:lang w:bidi="ar-SA"/>
        </w:rPr>
      </w:pPr>
      <w:r w:rsidRPr="00251B46">
        <w:rPr>
          <w:noProof/>
          <w:sz w:val="18"/>
          <w:lang w:eastAsia="hu-HU" w:bidi="ar-SA"/>
        </w:rPr>
        <w:drawing>
          <wp:inline distT="0" distB="0" distL="0" distR="0" wp14:anchorId="061F523E" wp14:editId="4385848F">
            <wp:extent cx="5335200" cy="2812290"/>
            <wp:effectExtent l="0" t="0" r="0" b="0"/>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5200" cy="2812290"/>
                    </a:xfrm>
                    <a:prstGeom prst="rect">
                      <a:avLst/>
                    </a:prstGeom>
                    <a:noFill/>
                  </pic:spPr>
                </pic:pic>
              </a:graphicData>
            </a:graphic>
          </wp:inline>
        </w:drawing>
      </w:r>
    </w:p>
    <w:p w:rsidR="003B32AB" w:rsidRPr="00251B46" w:rsidRDefault="003B32AB" w:rsidP="00437C0C">
      <w:pPr>
        <w:jc w:val="center"/>
        <w:rPr>
          <w:lang w:bidi="ar-SA"/>
        </w:rPr>
      </w:pPr>
    </w:p>
    <w:p w:rsidR="003B32AB" w:rsidRPr="00251B46" w:rsidRDefault="003B32AB">
      <w:pPr>
        <w:spacing w:after="0" w:line="240" w:lineRule="auto"/>
        <w:rPr>
          <w:lang w:bidi="ar-SA"/>
        </w:rPr>
      </w:pPr>
      <w:r w:rsidRPr="00251B46">
        <w:rPr>
          <w:lang w:bidi="ar-SA"/>
        </w:rPr>
        <w:br w:type="page"/>
      </w:r>
    </w:p>
    <w:p w:rsidR="00164C1F" w:rsidRPr="00251B46" w:rsidRDefault="00CC3737" w:rsidP="003D6177">
      <w:pPr>
        <w:pStyle w:val="Cmsor2"/>
        <w:spacing w:after="240"/>
      </w:pPr>
      <w:bookmarkStart w:id="5" w:name="_Toc520806074"/>
      <w:r w:rsidRPr="00251B46">
        <w:lastRenderedPageBreak/>
        <w:t xml:space="preserve">Motivációk – </w:t>
      </w:r>
      <w:r w:rsidR="004B14C3" w:rsidRPr="00251B46">
        <w:t>Miért vásárol valaki hamisított terméket?</w:t>
      </w:r>
      <w:bookmarkEnd w:id="5"/>
      <w:r w:rsidR="004B14C3" w:rsidRPr="00251B46">
        <w:t xml:space="preserve"> </w:t>
      </w:r>
    </w:p>
    <w:p w:rsidR="00EE742F" w:rsidRPr="00251B46" w:rsidRDefault="00EE742F" w:rsidP="00EE742F">
      <w:pPr>
        <w:jc w:val="both"/>
      </w:pPr>
      <w:r w:rsidRPr="00251B46">
        <w:t xml:space="preserve">A hamis termékek vásárlásának okaként </w:t>
      </w:r>
      <w:r w:rsidR="001D23FB" w:rsidRPr="00251B46">
        <w:t xml:space="preserve">szintén </w:t>
      </w:r>
      <w:r w:rsidRPr="00251B46">
        <w:t xml:space="preserve">több tényezőt </w:t>
      </w:r>
      <w:r w:rsidR="00676D3F" w:rsidRPr="00251B46">
        <w:t>jelölhettek meg</w:t>
      </w:r>
      <w:r w:rsidRPr="00251B46">
        <w:t xml:space="preserve"> a válaszadók</w:t>
      </w:r>
      <w:r w:rsidR="000D73D4">
        <w:t xml:space="preserve">, amelyek a következők: </w:t>
      </w:r>
      <w:r w:rsidR="007C54AF" w:rsidRPr="00251B46">
        <w:t>a termék alacsony ára, lá</w:t>
      </w:r>
      <w:r w:rsidR="00676D3F" w:rsidRPr="00251B46">
        <w:t>tszólag jó minősége és a termék hamissága iránti érdektelenség</w:t>
      </w:r>
      <w:r w:rsidR="000D73D4">
        <w:t>.</w:t>
      </w:r>
      <w:r w:rsidR="00676D3F" w:rsidRPr="00251B46">
        <w:t xml:space="preserve"> </w:t>
      </w:r>
      <w:r w:rsidR="000D73D4">
        <w:t xml:space="preserve">(A motivációk </w:t>
      </w:r>
      <w:r w:rsidR="00676D3F" w:rsidRPr="00251B46">
        <w:t>a</w:t>
      </w:r>
      <w:r w:rsidR="00FB78D3" w:rsidRPr="00251B46">
        <w:t>z előző</w:t>
      </w:r>
      <w:r w:rsidR="00676D3F" w:rsidRPr="00251B46">
        <w:t xml:space="preserve"> kutatás</w:t>
      </w:r>
      <w:r w:rsidR="00FB78D3" w:rsidRPr="00251B46">
        <w:t>okban</w:t>
      </w:r>
      <w:r w:rsidR="00676D3F" w:rsidRPr="00251B46">
        <w:t xml:space="preserve"> is ilyen</w:t>
      </w:r>
      <w:r w:rsidR="005A689E" w:rsidRPr="00251B46">
        <w:t xml:space="preserve"> f</w:t>
      </w:r>
      <w:r w:rsidR="00D03AD7" w:rsidRPr="00251B46">
        <w:t>ontossági sorrendben szerepelt</w:t>
      </w:r>
      <w:r w:rsidR="000D73D4">
        <w:t>ek</w:t>
      </w:r>
      <w:r w:rsidR="00676D3F" w:rsidRPr="00251B46">
        <w:t>.</w:t>
      </w:r>
      <w:r w:rsidR="000D73D4">
        <w:t>)</w:t>
      </w:r>
      <w:r w:rsidR="00676D3F" w:rsidRPr="00251B46">
        <w:t xml:space="preserve"> </w:t>
      </w:r>
      <w:r w:rsidR="00C766D5" w:rsidRPr="00251B46">
        <w:rPr>
          <w:b/>
        </w:rPr>
        <w:t>A vásárlók 54,8</w:t>
      </w:r>
      <w:r w:rsidR="00FB78D3" w:rsidRPr="00251B46">
        <w:rPr>
          <w:b/>
        </w:rPr>
        <w:t>%-</w:t>
      </w:r>
      <w:r w:rsidR="00676D3F" w:rsidRPr="00251B46">
        <w:rPr>
          <w:b/>
        </w:rPr>
        <w:t xml:space="preserve">a </w:t>
      </w:r>
      <w:r w:rsidRPr="00251B46">
        <w:rPr>
          <w:b/>
        </w:rPr>
        <w:t>a termék alacsonyabb árát jelölte meg</w:t>
      </w:r>
      <w:r w:rsidR="005A689E" w:rsidRPr="00251B46">
        <w:rPr>
          <w:b/>
        </w:rPr>
        <w:t xml:space="preserve"> a vásárlás (egyik) indokaként,</w:t>
      </w:r>
      <w:r w:rsidR="00C766D5" w:rsidRPr="00251B46">
        <w:rPr>
          <w:b/>
        </w:rPr>
        <w:t xml:space="preserve"> 48,4</w:t>
      </w:r>
      <w:r w:rsidR="00FB78D3" w:rsidRPr="00251B46">
        <w:rPr>
          <w:b/>
        </w:rPr>
        <w:t>%</w:t>
      </w:r>
      <w:r w:rsidR="000D73D4">
        <w:rPr>
          <w:b/>
        </w:rPr>
        <w:t>-a</w:t>
      </w:r>
      <w:r w:rsidR="00676D3F" w:rsidRPr="00251B46">
        <w:rPr>
          <w:b/>
        </w:rPr>
        <w:t xml:space="preserve"> </w:t>
      </w:r>
      <w:r w:rsidRPr="00251B46">
        <w:rPr>
          <w:b/>
        </w:rPr>
        <w:t xml:space="preserve">azonos minőséget </w:t>
      </w:r>
      <w:r w:rsidR="005A689E" w:rsidRPr="00251B46">
        <w:rPr>
          <w:b/>
        </w:rPr>
        <w:t xml:space="preserve">(is) </w:t>
      </w:r>
      <w:r w:rsidRPr="00251B46">
        <w:rPr>
          <w:b/>
        </w:rPr>
        <w:t>feltételezett, mí</w:t>
      </w:r>
      <w:r w:rsidR="00676D3F" w:rsidRPr="00251B46">
        <w:rPr>
          <w:b/>
        </w:rPr>
        <w:t>g a vá</w:t>
      </w:r>
      <w:r w:rsidR="00C766D5" w:rsidRPr="00251B46">
        <w:rPr>
          <w:b/>
        </w:rPr>
        <w:t>sárlók 22,6</w:t>
      </w:r>
      <w:r w:rsidR="00FB78D3" w:rsidRPr="00251B46">
        <w:rPr>
          <w:b/>
        </w:rPr>
        <w:t>%-</w:t>
      </w:r>
      <w:r w:rsidR="005A689E" w:rsidRPr="00251B46">
        <w:rPr>
          <w:b/>
        </w:rPr>
        <w:t>át</w:t>
      </w:r>
      <w:r w:rsidR="00676D3F" w:rsidRPr="00251B46">
        <w:rPr>
          <w:b/>
        </w:rPr>
        <w:t xml:space="preserve"> </w:t>
      </w:r>
      <w:r w:rsidRPr="00251B46">
        <w:rPr>
          <w:b/>
        </w:rPr>
        <w:t xml:space="preserve">nem </w:t>
      </w:r>
      <w:r w:rsidR="00676D3F" w:rsidRPr="00251B46">
        <w:rPr>
          <w:b/>
        </w:rPr>
        <w:t xml:space="preserve">foglalkoztatta a </w:t>
      </w:r>
      <w:r w:rsidR="005A689E" w:rsidRPr="00251B46">
        <w:rPr>
          <w:b/>
        </w:rPr>
        <w:t xml:space="preserve">nem megbízható forrásból származó </w:t>
      </w:r>
      <w:r w:rsidR="00676D3F" w:rsidRPr="00251B46">
        <w:rPr>
          <w:b/>
        </w:rPr>
        <w:t>termék eredete</w:t>
      </w:r>
      <w:r w:rsidR="00EB2CF0" w:rsidRPr="00251B46">
        <w:t xml:space="preserve"> </w:t>
      </w:r>
      <w:r w:rsidR="00EB2CF0" w:rsidRPr="00251B46">
        <w:rPr>
          <w:i/>
        </w:rPr>
        <w:t>(3. ábra)</w:t>
      </w:r>
      <w:r w:rsidR="00676D3F" w:rsidRPr="00251B46">
        <w:t>.</w:t>
      </w:r>
      <w:r w:rsidRPr="00251B46">
        <w:t xml:space="preserve"> </w:t>
      </w:r>
    </w:p>
    <w:p w:rsidR="004331B6" w:rsidRPr="00251B46" w:rsidRDefault="004331B6" w:rsidP="00EE742F">
      <w:pPr>
        <w:jc w:val="both"/>
        <w:rPr>
          <w:sz w:val="18"/>
        </w:rPr>
      </w:pPr>
      <w:r w:rsidRPr="00EA05BB">
        <w:rPr>
          <w:b/>
          <w:sz w:val="20"/>
        </w:rPr>
        <w:t>3. ábra</w:t>
      </w:r>
      <w:r w:rsidRPr="00EA05BB">
        <w:rPr>
          <w:sz w:val="20"/>
        </w:rPr>
        <w:t xml:space="preserve"> A hamis termékek vásárlásának okai</w:t>
      </w:r>
    </w:p>
    <w:p w:rsidR="00C766D5" w:rsidRPr="00251B46" w:rsidRDefault="00C766D5" w:rsidP="00C766D5">
      <w:pPr>
        <w:jc w:val="center"/>
        <w:rPr>
          <w:sz w:val="18"/>
        </w:rPr>
      </w:pPr>
      <w:r w:rsidRPr="00251B46">
        <w:rPr>
          <w:noProof/>
          <w:sz w:val="18"/>
          <w:lang w:eastAsia="hu-HU" w:bidi="ar-SA"/>
        </w:rPr>
        <w:drawing>
          <wp:inline distT="0" distB="0" distL="0" distR="0" wp14:anchorId="2E15BCC1" wp14:editId="6B13A90A">
            <wp:extent cx="5316220" cy="2944495"/>
            <wp:effectExtent l="0" t="0" r="0" b="0"/>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16220" cy="2944495"/>
                    </a:xfrm>
                    <a:prstGeom prst="rect">
                      <a:avLst/>
                    </a:prstGeom>
                    <a:noFill/>
                  </pic:spPr>
                </pic:pic>
              </a:graphicData>
            </a:graphic>
          </wp:inline>
        </w:drawing>
      </w:r>
    </w:p>
    <w:p w:rsidR="00EE742F" w:rsidRPr="00251B46" w:rsidRDefault="002A7CC6" w:rsidP="008A1794">
      <w:pPr>
        <w:jc w:val="both"/>
      </w:pPr>
      <w:r w:rsidRPr="00251B46">
        <w:rPr>
          <w:lang w:bidi="ar-SA"/>
        </w:rPr>
        <w:t>Megvizsgáltuk azt is, hogy a válaszadók hány százaléka jelölt meg kizárólag egy okot</w:t>
      </w:r>
      <w:r w:rsidR="000D73D4">
        <w:rPr>
          <w:lang w:bidi="ar-SA"/>
        </w:rPr>
        <w:t>. A felmérés szerint</w:t>
      </w:r>
      <w:r w:rsidRPr="00251B46">
        <w:rPr>
          <w:lang w:bidi="ar-SA"/>
        </w:rPr>
        <w:t xml:space="preserve"> </w:t>
      </w:r>
      <w:r w:rsidRPr="00251B46">
        <w:t xml:space="preserve">a hamis terméket (vagy termékeket) fogyasztók </w:t>
      </w:r>
      <w:r w:rsidR="00570673" w:rsidRPr="00251B46">
        <w:t>29,0</w:t>
      </w:r>
      <w:r w:rsidRPr="00251B46">
        <w:t xml:space="preserve">%-a </w:t>
      </w:r>
      <w:r w:rsidR="00EE742F" w:rsidRPr="00251B46">
        <w:t>a termék minőségétől</w:t>
      </w:r>
      <w:r w:rsidR="00EB5F0B" w:rsidRPr="00251B46">
        <w:t xml:space="preserve"> függetlenül, </w:t>
      </w:r>
      <w:r w:rsidR="00B233F0" w:rsidRPr="00251B46">
        <w:t>az</w:t>
      </w:r>
      <w:r w:rsidR="00EE742F" w:rsidRPr="00251B46">
        <w:t xml:space="preserve"> alacsonyabb ár miatt veszi </w:t>
      </w:r>
      <w:r w:rsidR="000D73D4" w:rsidRPr="00251B46">
        <w:t>meg</w:t>
      </w:r>
      <w:r w:rsidR="000D73D4">
        <w:t xml:space="preserve"> </w:t>
      </w:r>
      <w:r w:rsidR="00EE742F" w:rsidRPr="00251B46">
        <w:t>a terméket.</w:t>
      </w:r>
      <w:r w:rsidR="00601124" w:rsidRPr="00251B46">
        <w:t xml:space="preserve"> </w:t>
      </w:r>
      <w:r w:rsidR="00EC6250" w:rsidRPr="00251B46">
        <w:t xml:space="preserve">Ugyanakkor 16,1% azoknak az aránya, </w:t>
      </w:r>
      <w:r w:rsidR="00601124" w:rsidRPr="00251B46">
        <w:t xml:space="preserve">akiknek a termék olcsó ára mellett annak minősége is döntő tényező; ők feltehetően azért vásárolják a szóban forgó </w:t>
      </w:r>
      <w:r w:rsidR="000D73D4">
        <w:t xml:space="preserve">hamis </w:t>
      </w:r>
      <w:r w:rsidR="00601124" w:rsidRPr="00251B46">
        <w:t>termékeket, mert közel azonos minőséget kapnak alacsonyabb árért.</w:t>
      </w:r>
      <w:r w:rsidR="00EC6250" w:rsidRPr="00251B46">
        <w:t xml:space="preserve"> </w:t>
      </w:r>
      <w:r w:rsidR="000D73D4">
        <w:t xml:space="preserve">A </w:t>
      </w:r>
      <w:r w:rsidR="00EC6250" w:rsidRPr="00251B46">
        <w:t xml:space="preserve">vásárlók </w:t>
      </w:r>
      <w:r w:rsidR="000D73D4">
        <w:t>harmadik csoportja számára (</w:t>
      </w:r>
      <w:r w:rsidR="00EC6250" w:rsidRPr="00251B46">
        <w:t>12,9%</w:t>
      </w:r>
      <w:r w:rsidR="000D73D4">
        <w:t>)</w:t>
      </w:r>
      <w:r w:rsidR="00EC6250" w:rsidRPr="00251B46">
        <w:t xml:space="preserve"> </w:t>
      </w:r>
      <w:r w:rsidR="00EE742F" w:rsidRPr="00251B46">
        <w:t>nem fontos, hogy a termék eredeti</w:t>
      </w:r>
      <w:r w:rsidR="00CF173D" w:rsidRPr="00251B46">
        <w:t>-e</w:t>
      </w:r>
      <w:r w:rsidR="00601124" w:rsidRPr="00251B46">
        <w:t xml:space="preserve"> vagy hamisított, ha szükségük van </w:t>
      </w:r>
      <w:r w:rsidR="00EE742F" w:rsidRPr="00251B46">
        <w:t>rá</w:t>
      </w:r>
      <w:r w:rsidR="00CF173D" w:rsidRPr="00251B46">
        <w:t>, megvásárolják (ártól és minőségtől függetlenül)</w:t>
      </w:r>
      <w:r w:rsidR="00EE742F" w:rsidRPr="00251B46">
        <w:t>.</w:t>
      </w:r>
    </w:p>
    <w:p w:rsidR="00BB0F26" w:rsidRPr="00251B46" w:rsidRDefault="00133AE4" w:rsidP="009A5C23">
      <w:pPr>
        <w:jc w:val="both"/>
      </w:pPr>
      <w:r w:rsidRPr="00251B46">
        <w:t>A</w:t>
      </w:r>
      <w:r w:rsidR="008A1794" w:rsidRPr="00251B46">
        <w:t xml:space="preserve"> fenti megállapítás</w:t>
      </w:r>
      <w:r w:rsidR="00011633">
        <w:t>sal áll összhangban, hogy</w:t>
      </w:r>
      <w:r w:rsidR="008A1794" w:rsidRPr="00251B46">
        <w:t xml:space="preserve"> </w:t>
      </w:r>
      <w:r w:rsidR="00CF173D" w:rsidRPr="00251B46">
        <w:t xml:space="preserve">a hamis terméket annak </w:t>
      </w:r>
      <w:r w:rsidR="000D73D4">
        <w:t>„</w:t>
      </w:r>
      <w:r w:rsidR="00CF173D" w:rsidRPr="00251B46">
        <w:t>pénztárcabarát</w:t>
      </w:r>
      <w:r w:rsidR="000D73D4">
        <w:t>”</w:t>
      </w:r>
      <w:r w:rsidR="00CF173D" w:rsidRPr="00251B46">
        <w:t xml:space="preserve"> ára</w:t>
      </w:r>
      <w:r w:rsidR="00AA0403" w:rsidRPr="00251B46">
        <w:t xml:space="preserve"> miatt </w:t>
      </w:r>
      <w:r w:rsidR="00BB0F26" w:rsidRPr="00251B46">
        <w:t xml:space="preserve">(is) </w:t>
      </w:r>
      <w:r w:rsidR="008A1794" w:rsidRPr="00251B46">
        <w:t>választók túlnyom</w:t>
      </w:r>
      <w:r w:rsidR="00CF173D" w:rsidRPr="00251B46">
        <w:t xml:space="preserve">ó többsége </w:t>
      </w:r>
      <w:r w:rsidR="00CF173D" w:rsidRPr="00251B46">
        <w:rPr>
          <w:b/>
        </w:rPr>
        <w:t>(</w:t>
      </w:r>
      <w:r w:rsidR="00EC6250" w:rsidRPr="00251B46">
        <w:rPr>
          <w:b/>
        </w:rPr>
        <w:t>70,6</w:t>
      </w:r>
      <w:r w:rsidR="00CF173D" w:rsidRPr="00251B46">
        <w:rPr>
          <w:b/>
        </w:rPr>
        <w:t>%) állította</w:t>
      </w:r>
      <w:r w:rsidR="008A1794" w:rsidRPr="00251B46">
        <w:rPr>
          <w:b/>
        </w:rPr>
        <w:t>, hogy megvásárolta voln</w:t>
      </w:r>
      <w:r w:rsidR="00CF173D" w:rsidRPr="00251B46">
        <w:rPr>
          <w:b/>
        </w:rPr>
        <w:t>a az eredeti terméket, ha az</w:t>
      </w:r>
      <w:r w:rsidR="00BB0F26" w:rsidRPr="00251B46">
        <w:rPr>
          <w:b/>
        </w:rPr>
        <w:t xml:space="preserve"> nem lett volna s</w:t>
      </w:r>
      <w:r w:rsidR="00CF173D" w:rsidRPr="00251B46">
        <w:rPr>
          <w:b/>
        </w:rPr>
        <w:t>okkal drágább a hamisítottnál</w:t>
      </w:r>
      <w:r w:rsidR="00EB2CF0" w:rsidRPr="00251B46">
        <w:t xml:space="preserve"> </w:t>
      </w:r>
      <w:r w:rsidR="00EB2CF0" w:rsidRPr="00251B46">
        <w:rPr>
          <w:i/>
        </w:rPr>
        <w:t>(3. táblázat)</w:t>
      </w:r>
      <w:r w:rsidR="00CF173D" w:rsidRPr="00251B46">
        <w:t>.</w:t>
      </w:r>
    </w:p>
    <w:p w:rsidR="0026242B" w:rsidRPr="00356FB2" w:rsidRDefault="00493138" w:rsidP="00F81E83">
      <w:pPr>
        <w:pStyle w:val="Kpalrs"/>
        <w:keepNext/>
        <w:rPr>
          <w:b w:val="0"/>
          <w:color w:val="auto"/>
          <w:sz w:val="20"/>
        </w:rPr>
      </w:pPr>
      <w:r w:rsidRPr="00356FB2">
        <w:rPr>
          <w:color w:val="auto"/>
          <w:sz w:val="20"/>
        </w:rPr>
        <w:fldChar w:fldCharType="begin"/>
      </w:r>
      <w:r w:rsidR="0026242B" w:rsidRPr="00356FB2">
        <w:rPr>
          <w:color w:val="auto"/>
          <w:sz w:val="20"/>
        </w:rPr>
        <w:instrText xml:space="preserve"> SEQ táblázat \* ARABIC </w:instrText>
      </w:r>
      <w:r w:rsidRPr="00356FB2">
        <w:rPr>
          <w:color w:val="auto"/>
          <w:sz w:val="20"/>
        </w:rPr>
        <w:fldChar w:fldCharType="separate"/>
      </w:r>
      <w:r w:rsidR="00742AE3">
        <w:rPr>
          <w:noProof/>
          <w:color w:val="auto"/>
          <w:sz w:val="20"/>
        </w:rPr>
        <w:t>3</w:t>
      </w:r>
      <w:r w:rsidRPr="00356FB2">
        <w:rPr>
          <w:color w:val="auto"/>
          <w:sz w:val="20"/>
        </w:rPr>
        <w:fldChar w:fldCharType="end"/>
      </w:r>
      <w:r w:rsidR="0026242B" w:rsidRPr="00356FB2">
        <w:rPr>
          <w:color w:val="auto"/>
          <w:sz w:val="20"/>
        </w:rPr>
        <w:t xml:space="preserve">. táblázat </w:t>
      </w:r>
      <w:r w:rsidR="00F81E83" w:rsidRPr="00356FB2">
        <w:rPr>
          <w:b w:val="0"/>
          <w:color w:val="auto"/>
          <w:sz w:val="20"/>
        </w:rPr>
        <w:t>Erede</w:t>
      </w:r>
      <w:r w:rsidR="00CF173D" w:rsidRPr="00356FB2">
        <w:rPr>
          <w:b w:val="0"/>
          <w:color w:val="auto"/>
          <w:sz w:val="20"/>
        </w:rPr>
        <w:t xml:space="preserve">ti terméket </w:t>
      </w:r>
      <w:r w:rsidR="00CF5D2B" w:rsidRPr="00356FB2">
        <w:rPr>
          <w:b w:val="0"/>
          <w:color w:val="auto"/>
          <w:sz w:val="20"/>
        </w:rPr>
        <w:t>vásárolnának alacsonyabb ár mellett</w:t>
      </w:r>
    </w:p>
    <w:p w:rsidR="00EC6250" w:rsidRPr="00251B46" w:rsidRDefault="00EC6250" w:rsidP="00EC6250">
      <w:pPr>
        <w:jc w:val="center"/>
      </w:pPr>
      <w:r w:rsidRPr="00251B46">
        <w:rPr>
          <w:noProof/>
          <w:lang w:eastAsia="hu-HU" w:bidi="ar-SA"/>
        </w:rPr>
        <w:drawing>
          <wp:inline distT="0" distB="0" distL="0" distR="0" wp14:anchorId="350FCA8F" wp14:editId="043B0541">
            <wp:extent cx="4549775" cy="1045845"/>
            <wp:effectExtent l="0" t="0" r="0" b="0"/>
            <wp:docPr id="21" name="Kép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49775" cy="1045845"/>
                    </a:xfrm>
                    <a:prstGeom prst="rect">
                      <a:avLst/>
                    </a:prstGeom>
                    <a:noFill/>
                    <a:ln>
                      <a:noFill/>
                    </a:ln>
                  </pic:spPr>
                </pic:pic>
              </a:graphicData>
            </a:graphic>
          </wp:inline>
        </w:drawing>
      </w:r>
    </w:p>
    <w:p w:rsidR="00164C1F" w:rsidRPr="00251B46" w:rsidRDefault="00CC3737" w:rsidP="003D6177">
      <w:pPr>
        <w:pStyle w:val="Cmsor2"/>
        <w:spacing w:after="240"/>
      </w:pPr>
      <w:bookmarkStart w:id="6" w:name="_Toc520806075"/>
      <w:r w:rsidRPr="00251B46">
        <w:lastRenderedPageBreak/>
        <w:t xml:space="preserve">Visszatartó erő – </w:t>
      </w:r>
      <w:r w:rsidR="004B14C3" w:rsidRPr="00251B46">
        <w:t>Miért nem vásárol</w:t>
      </w:r>
      <w:r w:rsidR="00EF4407" w:rsidRPr="00251B46">
        <w:t>(na)</w:t>
      </w:r>
      <w:r w:rsidRPr="00251B46">
        <w:t xml:space="preserve"> valaki hamis terméket?</w:t>
      </w:r>
      <w:bookmarkEnd w:id="6"/>
      <w:r w:rsidRPr="00251B46">
        <w:t xml:space="preserve"> </w:t>
      </w:r>
      <w:r w:rsidR="004B14C3" w:rsidRPr="00251B46">
        <w:t xml:space="preserve"> </w:t>
      </w:r>
    </w:p>
    <w:p w:rsidR="00A53F38" w:rsidRPr="00251B46" w:rsidRDefault="00BB0F26" w:rsidP="00254F6D">
      <w:pPr>
        <w:jc w:val="both"/>
        <w:rPr>
          <w:lang w:bidi="ar-SA"/>
        </w:rPr>
      </w:pPr>
      <w:r w:rsidRPr="00251B46">
        <w:rPr>
          <w:lang w:bidi="ar-SA"/>
        </w:rPr>
        <w:t>A</w:t>
      </w:r>
      <w:r w:rsidR="000E2D97" w:rsidRPr="00251B46">
        <w:rPr>
          <w:lang w:bidi="ar-SA"/>
        </w:rPr>
        <w:t xml:space="preserve"> hamisított áruk elutasításához kapcsolódó attitűdök esetén is </w:t>
      </w:r>
      <w:r w:rsidRPr="00251B46">
        <w:rPr>
          <w:lang w:bidi="ar-SA"/>
        </w:rPr>
        <w:t>– a vásárlás színtereihez és motivációihoz</w:t>
      </w:r>
      <w:r w:rsidR="000E2D97" w:rsidRPr="00251B46">
        <w:rPr>
          <w:lang w:bidi="ar-SA"/>
        </w:rPr>
        <w:t xml:space="preserve"> hasonlóan </w:t>
      </w:r>
      <w:r w:rsidRPr="00251B46">
        <w:rPr>
          <w:lang w:bidi="ar-SA"/>
        </w:rPr>
        <w:t xml:space="preserve">– </w:t>
      </w:r>
      <w:r w:rsidR="000E2D97" w:rsidRPr="00251B46">
        <w:rPr>
          <w:lang w:bidi="ar-SA"/>
        </w:rPr>
        <w:t>töb</w:t>
      </w:r>
      <w:r w:rsidRPr="00251B46">
        <w:rPr>
          <w:lang w:bidi="ar-SA"/>
        </w:rPr>
        <w:t xml:space="preserve">b elrettentő vagy visszatartó okot is </w:t>
      </w:r>
      <w:r w:rsidR="001E2C72" w:rsidRPr="00251B46">
        <w:rPr>
          <w:lang w:bidi="ar-SA"/>
        </w:rPr>
        <w:t>megjelölhettek egyszerre a válaszadók.</w:t>
      </w:r>
      <w:r w:rsidR="00814244">
        <w:rPr>
          <w:rStyle w:val="Lbjegyzet-hivatkozs"/>
          <w:lang w:bidi="ar-SA"/>
        </w:rPr>
        <w:footnoteReference w:id="2"/>
      </w:r>
      <w:r w:rsidR="001E6297" w:rsidRPr="00251B46">
        <w:rPr>
          <w:lang w:bidi="ar-SA"/>
        </w:rPr>
        <w:t xml:space="preserve"> </w:t>
      </w:r>
    </w:p>
    <w:p w:rsidR="00B20013" w:rsidRPr="00251B46" w:rsidRDefault="00EB2CF0" w:rsidP="00EB2CF0">
      <w:pPr>
        <w:jc w:val="both"/>
        <w:rPr>
          <w:lang w:bidi="ar-SA"/>
        </w:rPr>
      </w:pPr>
      <w:r w:rsidRPr="00251B46">
        <w:rPr>
          <w:lang w:bidi="ar-SA"/>
        </w:rPr>
        <w:t xml:space="preserve">A kérdőívben kétféleképpen kérdeztünk rá a visszatartó </w:t>
      </w:r>
      <w:r w:rsidR="00B20013" w:rsidRPr="00251B46">
        <w:rPr>
          <w:lang w:bidi="ar-SA"/>
        </w:rPr>
        <w:t>tényezőkre</w:t>
      </w:r>
      <w:r w:rsidRPr="00251B46">
        <w:rPr>
          <w:lang w:bidi="ar-SA"/>
        </w:rPr>
        <w:t>, annak érdekében, hogy képet kapju</w:t>
      </w:r>
      <w:r w:rsidR="00814244">
        <w:rPr>
          <w:lang w:bidi="ar-SA"/>
        </w:rPr>
        <w:t>n</w:t>
      </w:r>
      <w:r w:rsidRPr="00251B46">
        <w:rPr>
          <w:lang w:bidi="ar-SA"/>
        </w:rPr>
        <w:t xml:space="preserve">k arról, hogy a hamisított termékek vásárlóit mi rettenthetné el cselekedetüktől, a nem vásárlókat pedig mi </w:t>
      </w:r>
      <w:r w:rsidR="00B20013" w:rsidRPr="00251B46">
        <w:rPr>
          <w:lang w:bidi="ar-SA"/>
        </w:rPr>
        <w:t xml:space="preserve">tartja vissza </w:t>
      </w:r>
      <w:r w:rsidR="00814244">
        <w:rPr>
          <w:lang w:bidi="ar-SA"/>
        </w:rPr>
        <w:t>a hamis termékek megvételétől</w:t>
      </w:r>
      <w:r w:rsidRPr="00251B46">
        <w:rPr>
          <w:lang w:bidi="ar-SA"/>
        </w:rPr>
        <w:t xml:space="preserve"> </w:t>
      </w:r>
      <w:r w:rsidRPr="00251B46">
        <w:rPr>
          <w:i/>
          <w:lang w:bidi="ar-SA"/>
        </w:rPr>
        <w:t>(4. ábra)</w:t>
      </w:r>
      <w:r w:rsidRPr="00251B46">
        <w:rPr>
          <w:lang w:bidi="ar-SA"/>
        </w:rPr>
        <w:t xml:space="preserve">. </w:t>
      </w:r>
    </w:p>
    <w:p w:rsidR="005255BA" w:rsidRPr="00251B46" w:rsidRDefault="00B20013" w:rsidP="00EB2CF0">
      <w:pPr>
        <w:jc w:val="both"/>
        <w:rPr>
          <w:lang w:bidi="ar-SA"/>
        </w:rPr>
      </w:pPr>
      <w:r w:rsidRPr="00251B46">
        <w:rPr>
          <w:b/>
          <w:lang w:bidi="ar-SA"/>
        </w:rPr>
        <w:t>A</w:t>
      </w:r>
      <w:r w:rsidR="00EB2CF0" w:rsidRPr="00251B46">
        <w:rPr>
          <w:b/>
          <w:lang w:bidi="ar-SA"/>
        </w:rPr>
        <w:t xml:space="preserve"> legfőbb </w:t>
      </w:r>
      <w:r w:rsidRPr="00251B46">
        <w:rPr>
          <w:b/>
          <w:lang w:bidi="ar-SA"/>
        </w:rPr>
        <w:t>visszatartó</w:t>
      </w:r>
      <w:r w:rsidR="00EB2CF0" w:rsidRPr="00251B46">
        <w:rPr>
          <w:b/>
          <w:lang w:bidi="ar-SA"/>
        </w:rPr>
        <w:t xml:space="preserve"> tényező </w:t>
      </w:r>
      <w:r w:rsidR="000B4758">
        <w:rPr>
          <w:b/>
          <w:lang w:bidi="ar-SA"/>
        </w:rPr>
        <w:t>mind</w:t>
      </w:r>
      <w:r w:rsidR="00EB2CF0" w:rsidRPr="00251B46">
        <w:rPr>
          <w:b/>
          <w:lang w:bidi="ar-SA"/>
        </w:rPr>
        <w:t xml:space="preserve"> </w:t>
      </w:r>
      <w:r w:rsidR="000B4758">
        <w:rPr>
          <w:b/>
          <w:lang w:bidi="ar-SA"/>
        </w:rPr>
        <w:t xml:space="preserve">a </w:t>
      </w:r>
      <w:r w:rsidR="00EB2CF0" w:rsidRPr="00251B46">
        <w:rPr>
          <w:b/>
          <w:lang w:bidi="ar-SA"/>
        </w:rPr>
        <w:t>vásárlók</w:t>
      </w:r>
      <w:r w:rsidR="000B4758">
        <w:rPr>
          <w:b/>
          <w:lang w:bidi="ar-SA"/>
        </w:rPr>
        <w:t>,</w:t>
      </w:r>
      <w:r w:rsidR="00EB2CF0" w:rsidRPr="00251B46">
        <w:rPr>
          <w:b/>
          <w:lang w:bidi="ar-SA"/>
        </w:rPr>
        <w:t xml:space="preserve"> </w:t>
      </w:r>
      <w:r w:rsidR="000B4758">
        <w:rPr>
          <w:b/>
          <w:lang w:bidi="ar-SA"/>
        </w:rPr>
        <w:t>mind a</w:t>
      </w:r>
      <w:r w:rsidR="00EB2CF0" w:rsidRPr="00251B46">
        <w:rPr>
          <w:b/>
          <w:lang w:bidi="ar-SA"/>
        </w:rPr>
        <w:t xml:space="preserve"> nem vásárlók esetében a </w:t>
      </w:r>
      <w:r w:rsidRPr="00251B46">
        <w:rPr>
          <w:b/>
          <w:lang w:bidi="ar-SA"/>
        </w:rPr>
        <w:t>hamis termékek alacsony minősége (a nem vásárlók 77,8%-a, a vásárlók 69,6</w:t>
      </w:r>
      <w:r w:rsidR="00EB2CF0" w:rsidRPr="00251B46">
        <w:rPr>
          <w:b/>
          <w:lang w:bidi="ar-SA"/>
        </w:rPr>
        <w:t>%</w:t>
      </w:r>
      <w:r w:rsidRPr="00251B46">
        <w:rPr>
          <w:b/>
          <w:lang w:bidi="ar-SA"/>
        </w:rPr>
        <w:t xml:space="preserve">-a </w:t>
      </w:r>
      <w:r w:rsidR="001E540E" w:rsidRPr="00251B46">
        <w:rPr>
          <w:b/>
          <w:lang w:bidi="ar-SA"/>
        </w:rPr>
        <w:t>jelölte meg ezt a válaszlehetőséget</w:t>
      </w:r>
      <w:r w:rsidR="00EB2CF0" w:rsidRPr="00251B46">
        <w:rPr>
          <w:b/>
          <w:lang w:bidi="ar-SA"/>
        </w:rPr>
        <w:t xml:space="preserve">), másodsorban pedig </w:t>
      </w:r>
      <w:r w:rsidR="005255BA" w:rsidRPr="00251B46">
        <w:rPr>
          <w:b/>
          <w:lang w:bidi="ar-SA"/>
        </w:rPr>
        <w:t>a termék</w:t>
      </w:r>
      <w:r w:rsidR="00EB2CF0" w:rsidRPr="00251B46">
        <w:rPr>
          <w:b/>
          <w:lang w:bidi="ar-SA"/>
        </w:rPr>
        <w:t xml:space="preserve"> egészségügyi kockázata.</w:t>
      </w:r>
      <w:r w:rsidR="00EB2CF0" w:rsidRPr="00251B46">
        <w:rPr>
          <w:lang w:bidi="ar-SA"/>
        </w:rPr>
        <w:t xml:space="preserve"> A harmadik legerősebb elrettentő tényező az átveréstől való félelem, a negyedik pedig a garancia, jótállás elvesztése, amit az eredeti terméket vásárlók nagyobb arányban jelöltek, mint a hamisított árut választók (</w:t>
      </w:r>
      <w:r w:rsidR="001E540E" w:rsidRPr="00251B46">
        <w:rPr>
          <w:lang w:bidi="ar-SA"/>
        </w:rPr>
        <w:t>34,9% és 13,0</w:t>
      </w:r>
      <w:r w:rsidR="00EB2CF0" w:rsidRPr="00251B46">
        <w:rPr>
          <w:lang w:bidi="ar-SA"/>
        </w:rPr>
        <w:t xml:space="preserve">%). </w:t>
      </w:r>
      <w:r w:rsidR="005255BA" w:rsidRPr="00251B46">
        <w:rPr>
          <w:lang w:bidi="ar-SA"/>
        </w:rPr>
        <w:t>A hamis terméket nem vásárlók</w:t>
      </w:r>
      <w:r w:rsidR="00E27ACE">
        <w:rPr>
          <w:lang w:bidi="ar-SA"/>
        </w:rPr>
        <w:t>nak</w:t>
      </w:r>
      <w:r w:rsidR="005255BA" w:rsidRPr="00251B46">
        <w:rPr>
          <w:lang w:bidi="ar-SA"/>
        </w:rPr>
        <w:t xml:space="preserve"> csupán 11,1%-a jelölte meg </w:t>
      </w:r>
      <w:r w:rsidR="00DD185C" w:rsidRPr="00251B46">
        <w:rPr>
          <w:lang w:bidi="ar-SA"/>
        </w:rPr>
        <w:t xml:space="preserve">elrettentő tényezőként </w:t>
      </w:r>
      <w:r w:rsidR="005255BA" w:rsidRPr="00251B46">
        <w:rPr>
          <w:lang w:bidi="ar-SA"/>
        </w:rPr>
        <w:t xml:space="preserve">a felelősségre vonást, ami </w:t>
      </w:r>
      <w:r w:rsidR="00DD185C">
        <w:rPr>
          <w:lang w:bidi="ar-SA"/>
        </w:rPr>
        <w:t>azt jelzi</w:t>
      </w:r>
      <w:r w:rsidR="005255BA" w:rsidRPr="00251B46">
        <w:rPr>
          <w:lang w:bidi="ar-SA"/>
        </w:rPr>
        <w:t xml:space="preserve">, hogy </w:t>
      </w:r>
      <w:r w:rsidR="00DD185C" w:rsidRPr="00251B46">
        <w:rPr>
          <w:lang w:bidi="ar-SA"/>
        </w:rPr>
        <w:t xml:space="preserve">a mintába kerültek </w:t>
      </w:r>
      <w:r w:rsidR="005255BA" w:rsidRPr="00251B46">
        <w:rPr>
          <w:lang w:bidi="ar-SA"/>
        </w:rPr>
        <w:t>a büntetést alacsony kockázat</w:t>
      </w:r>
      <w:r w:rsidR="00DD185C">
        <w:rPr>
          <w:lang w:bidi="ar-SA"/>
        </w:rPr>
        <w:t>ú</w:t>
      </w:r>
      <w:r w:rsidR="005255BA" w:rsidRPr="00251B46">
        <w:rPr>
          <w:lang w:bidi="ar-SA"/>
        </w:rPr>
        <w:t xml:space="preserve">nak </w:t>
      </w:r>
      <w:r w:rsidR="00DD185C">
        <w:rPr>
          <w:lang w:bidi="ar-SA"/>
        </w:rPr>
        <w:t>értékelik</w:t>
      </w:r>
      <w:r w:rsidR="005255BA" w:rsidRPr="00251B46">
        <w:rPr>
          <w:lang w:bidi="ar-SA"/>
        </w:rPr>
        <w:t xml:space="preserve"> (a vásárlók 19,6%-át tartaná vissza a felelősségre vonás). A mások előtt érzett szégyenérzetet, mint elrettentő tényezőt</w:t>
      </w:r>
      <w:r w:rsidR="002A1B52">
        <w:rPr>
          <w:lang w:bidi="ar-SA"/>
        </w:rPr>
        <w:t>,</w:t>
      </w:r>
      <w:r w:rsidR="005255BA" w:rsidRPr="00251B46">
        <w:rPr>
          <w:lang w:bidi="ar-SA"/>
        </w:rPr>
        <w:t xml:space="preserve"> a nem vásárlók </w:t>
      </w:r>
      <w:r w:rsidR="006B604C">
        <w:rPr>
          <w:lang w:bidi="ar-SA"/>
        </w:rPr>
        <w:t xml:space="preserve">csupán </w:t>
      </w:r>
      <w:r w:rsidR="005255BA" w:rsidRPr="00251B46">
        <w:rPr>
          <w:lang w:bidi="ar-SA"/>
        </w:rPr>
        <w:t>1,8%-a jelölte meg.</w:t>
      </w:r>
    </w:p>
    <w:p w:rsidR="004331B6" w:rsidRPr="00EA05BB" w:rsidRDefault="004331B6" w:rsidP="00254F6D">
      <w:pPr>
        <w:jc w:val="both"/>
        <w:rPr>
          <w:sz w:val="20"/>
        </w:rPr>
      </w:pPr>
      <w:r w:rsidRPr="00EA05BB">
        <w:rPr>
          <w:b/>
          <w:sz w:val="20"/>
        </w:rPr>
        <w:t>4. ábra</w:t>
      </w:r>
      <w:r w:rsidRPr="00EA05BB">
        <w:rPr>
          <w:sz w:val="20"/>
        </w:rPr>
        <w:t xml:space="preserve"> </w:t>
      </w:r>
      <w:r w:rsidR="0022026B" w:rsidRPr="00EA05BB">
        <w:rPr>
          <w:sz w:val="20"/>
        </w:rPr>
        <w:t>Elrettentő tényezők</w:t>
      </w:r>
    </w:p>
    <w:p w:rsidR="001E6297" w:rsidRPr="00251B46" w:rsidRDefault="00791C90" w:rsidP="00254F6D">
      <w:pPr>
        <w:jc w:val="both"/>
        <w:rPr>
          <w:sz w:val="18"/>
        </w:rPr>
      </w:pPr>
      <w:r w:rsidRPr="00251B46">
        <w:rPr>
          <w:noProof/>
          <w:sz w:val="18"/>
          <w:lang w:eastAsia="hu-HU" w:bidi="ar-SA"/>
        </w:rPr>
        <w:drawing>
          <wp:inline distT="0" distB="0" distL="0" distR="0" wp14:anchorId="5EED5744" wp14:editId="2E65BE34">
            <wp:extent cx="5773708" cy="3483108"/>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90508" cy="3493243"/>
                    </a:xfrm>
                    <a:prstGeom prst="rect">
                      <a:avLst/>
                    </a:prstGeom>
                    <a:noFill/>
                  </pic:spPr>
                </pic:pic>
              </a:graphicData>
            </a:graphic>
          </wp:inline>
        </w:drawing>
      </w:r>
    </w:p>
    <w:p w:rsidR="00164C1F" w:rsidRPr="00251B46" w:rsidRDefault="004B14C3" w:rsidP="003D6177">
      <w:pPr>
        <w:pStyle w:val="Cmsor2"/>
        <w:spacing w:after="240"/>
      </w:pPr>
      <w:bookmarkStart w:id="7" w:name="_Toc520806076"/>
      <w:r w:rsidRPr="00251B46">
        <w:lastRenderedPageBreak/>
        <w:t>A hamisítás kár</w:t>
      </w:r>
      <w:r w:rsidR="006A191C" w:rsidRPr="00251B46">
        <w:t>osul</w:t>
      </w:r>
      <w:r w:rsidRPr="00251B46">
        <w:t>tjairól alkotott vélemény</w:t>
      </w:r>
      <w:bookmarkEnd w:id="7"/>
    </w:p>
    <w:p w:rsidR="00600631" w:rsidRPr="00251B46" w:rsidRDefault="00E27ACE" w:rsidP="00600631">
      <w:pPr>
        <w:jc w:val="both"/>
        <w:rPr>
          <w:lang w:bidi="ar-SA"/>
        </w:rPr>
      </w:pPr>
      <w:r>
        <w:rPr>
          <w:lang w:bidi="ar-SA"/>
        </w:rPr>
        <w:t>A</w:t>
      </w:r>
      <w:r w:rsidRPr="00251B46">
        <w:rPr>
          <w:lang w:bidi="ar-SA"/>
        </w:rPr>
        <w:t xml:space="preserve"> hamis termékeket vásárlókat és nem vásárlókat egyaránt megkérdeztük </w:t>
      </w:r>
      <w:r>
        <w:rPr>
          <w:lang w:bidi="ar-SA"/>
        </w:rPr>
        <w:t>a</w:t>
      </w:r>
      <w:r w:rsidR="00600631" w:rsidRPr="00251B46">
        <w:rPr>
          <w:lang w:bidi="ar-SA"/>
        </w:rPr>
        <w:t xml:space="preserve">rról, hogy </w:t>
      </w:r>
      <w:r>
        <w:rPr>
          <w:lang w:bidi="ar-SA"/>
        </w:rPr>
        <w:t xml:space="preserve">véleményük szerint </w:t>
      </w:r>
      <w:r w:rsidR="00600631" w:rsidRPr="00251B46">
        <w:rPr>
          <w:lang w:bidi="ar-SA"/>
        </w:rPr>
        <w:t xml:space="preserve">leginkább kinek okoz kárt a hamisítás </w:t>
      </w:r>
      <w:r w:rsidR="007C6C93">
        <w:rPr>
          <w:lang w:bidi="ar-SA"/>
        </w:rPr>
        <w:t>(</w:t>
      </w:r>
      <w:r w:rsidR="00600631" w:rsidRPr="00251B46">
        <w:rPr>
          <w:lang w:bidi="ar-SA"/>
        </w:rPr>
        <w:t>arra kér</w:t>
      </w:r>
      <w:r w:rsidR="007C6C93">
        <w:rPr>
          <w:lang w:bidi="ar-SA"/>
        </w:rPr>
        <w:t>tük</w:t>
      </w:r>
      <w:r w:rsidR="00600631" w:rsidRPr="00251B46">
        <w:rPr>
          <w:lang w:bidi="ar-SA"/>
        </w:rPr>
        <w:t xml:space="preserve"> a </w:t>
      </w:r>
      <w:r w:rsidR="005207EA">
        <w:rPr>
          <w:lang w:bidi="ar-SA"/>
        </w:rPr>
        <w:t>válaszadókat</w:t>
      </w:r>
      <w:r w:rsidR="00600631" w:rsidRPr="00251B46">
        <w:rPr>
          <w:lang w:bidi="ar-SA"/>
        </w:rPr>
        <w:t>, hogy csak egy választ jelöljenek meg</w:t>
      </w:r>
      <w:r w:rsidR="007C6C93">
        <w:rPr>
          <w:lang w:bidi="ar-SA"/>
        </w:rPr>
        <w:t>)</w:t>
      </w:r>
      <w:r w:rsidR="00600631" w:rsidRPr="00251B46">
        <w:rPr>
          <w:lang w:bidi="ar-SA"/>
        </w:rPr>
        <w:t xml:space="preserve">. </w:t>
      </w:r>
    </w:p>
    <w:p w:rsidR="003D2132" w:rsidRPr="00251B46" w:rsidRDefault="00791C90" w:rsidP="0022026B">
      <w:pPr>
        <w:jc w:val="both"/>
        <w:rPr>
          <w:lang w:bidi="ar-SA"/>
        </w:rPr>
      </w:pPr>
      <w:r w:rsidRPr="00251B46">
        <w:rPr>
          <w:b/>
          <w:lang w:bidi="ar-SA"/>
        </w:rPr>
        <w:t>A válaszadók</w:t>
      </w:r>
      <w:r w:rsidR="00C26DF1" w:rsidRPr="00251B46">
        <w:rPr>
          <w:b/>
          <w:lang w:bidi="ar-SA"/>
        </w:rPr>
        <w:t xml:space="preserve"> </w:t>
      </w:r>
      <w:r w:rsidRPr="00251B46">
        <w:rPr>
          <w:b/>
          <w:lang w:bidi="ar-SA"/>
        </w:rPr>
        <w:t>közel fele</w:t>
      </w:r>
      <w:r w:rsidR="00C26DF1" w:rsidRPr="00251B46">
        <w:rPr>
          <w:b/>
          <w:lang w:bidi="ar-SA"/>
        </w:rPr>
        <w:t xml:space="preserve"> (</w:t>
      </w:r>
      <w:r w:rsidRPr="00251B46">
        <w:rPr>
          <w:b/>
          <w:lang w:bidi="ar-SA"/>
        </w:rPr>
        <w:t>48,7</w:t>
      </w:r>
      <w:r w:rsidR="00C26DF1" w:rsidRPr="00251B46">
        <w:rPr>
          <w:b/>
          <w:lang w:bidi="ar-SA"/>
        </w:rPr>
        <w:t xml:space="preserve">%) az eredeti termék gyártóit vagy szerzőit, </w:t>
      </w:r>
      <w:r w:rsidRPr="00251B46">
        <w:rPr>
          <w:b/>
          <w:lang w:bidi="ar-SA"/>
        </w:rPr>
        <w:t>31,</w:t>
      </w:r>
      <w:r w:rsidR="008272BC" w:rsidRPr="00251B46">
        <w:rPr>
          <w:b/>
          <w:lang w:bidi="ar-SA"/>
        </w:rPr>
        <w:t>0</w:t>
      </w:r>
      <w:r w:rsidR="00C26DF1" w:rsidRPr="00251B46">
        <w:rPr>
          <w:b/>
          <w:lang w:bidi="ar-SA"/>
        </w:rPr>
        <w:t>%-a pedig a fogyasztókat tartja a leginkább károsultnak</w:t>
      </w:r>
      <w:r w:rsidR="00C26DF1" w:rsidRPr="00251B46">
        <w:rPr>
          <w:lang w:bidi="ar-SA"/>
        </w:rPr>
        <w:t xml:space="preserve">. Ezzel szemben az ismeretlen körülmények között előállított termékkel közvetlen kapcsolatba nem kerülő szereplőket, mint a társadalom egésze vagy az állam, a válaszadók </w:t>
      </w:r>
      <w:r w:rsidR="00EF63D4" w:rsidRPr="00251B46">
        <w:rPr>
          <w:lang w:bidi="ar-SA"/>
        </w:rPr>
        <w:t xml:space="preserve">összesen </w:t>
      </w:r>
      <w:r w:rsidRPr="00251B46">
        <w:rPr>
          <w:lang w:bidi="ar-SA"/>
        </w:rPr>
        <w:t>18,6</w:t>
      </w:r>
      <w:r w:rsidR="00EB2CF0" w:rsidRPr="00251B46">
        <w:rPr>
          <w:lang w:bidi="ar-SA"/>
        </w:rPr>
        <w:t>%-a emelte ki</w:t>
      </w:r>
      <w:r w:rsidR="00C26DF1" w:rsidRPr="00251B46">
        <w:rPr>
          <w:lang w:bidi="ar-SA"/>
        </w:rPr>
        <w:t xml:space="preserve"> </w:t>
      </w:r>
      <w:r w:rsidR="00767296" w:rsidRPr="00251B46">
        <w:rPr>
          <w:i/>
          <w:lang w:bidi="ar-SA"/>
        </w:rPr>
        <w:t>(5. ábra)</w:t>
      </w:r>
      <w:r w:rsidR="00EB2CF0" w:rsidRPr="00251B46">
        <w:rPr>
          <w:i/>
          <w:lang w:bidi="ar-SA"/>
        </w:rPr>
        <w:t>.</w:t>
      </w:r>
      <w:r w:rsidR="00767296" w:rsidRPr="00251B46">
        <w:rPr>
          <w:lang w:bidi="ar-SA"/>
        </w:rPr>
        <w:t xml:space="preserve"> </w:t>
      </w:r>
      <w:r w:rsidR="00C26DF1" w:rsidRPr="00251B46">
        <w:rPr>
          <w:lang w:bidi="ar-SA"/>
        </w:rPr>
        <w:t>A</w:t>
      </w:r>
      <w:r w:rsidRPr="00251B46">
        <w:rPr>
          <w:lang w:bidi="ar-SA"/>
        </w:rPr>
        <w:t xml:space="preserve"> korábbi évek eredményeihez hasonlóan,</w:t>
      </w:r>
      <w:r w:rsidR="00C26DF1" w:rsidRPr="00251B46">
        <w:rPr>
          <w:lang w:bidi="ar-SA"/>
        </w:rPr>
        <w:t xml:space="preserve"> </w:t>
      </w:r>
      <w:r w:rsidRPr="00251B46">
        <w:rPr>
          <w:lang w:bidi="ar-SA"/>
        </w:rPr>
        <w:t xml:space="preserve">a </w:t>
      </w:r>
      <w:r w:rsidR="005207EA">
        <w:rPr>
          <w:lang w:bidi="ar-SA"/>
        </w:rPr>
        <w:t xml:space="preserve">kérdőív </w:t>
      </w:r>
      <w:r w:rsidRPr="00251B46">
        <w:rPr>
          <w:lang w:bidi="ar-SA"/>
        </w:rPr>
        <w:t>kitöltő</w:t>
      </w:r>
      <w:r w:rsidR="005207EA">
        <w:rPr>
          <w:lang w:bidi="ar-SA"/>
        </w:rPr>
        <w:t>i</w:t>
      </w:r>
      <w:r w:rsidR="00C26DF1" w:rsidRPr="00251B46">
        <w:rPr>
          <w:lang w:bidi="ar-SA"/>
        </w:rPr>
        <w:t xml:space="preserve"> nem tartják jelentősnek a hamisított termékek gyártásából és forgalmazásából származó</w:t>
      </w:r>
      <w:r w:rsidR="001F1304">
        <w:rPr>
          <w:lang w:bidi="ar-SA"/>
        </w:rPr>
        <w:t>,</w:t>
      </w:r>
      <w:r w:rsidR="00C26DF1" w:rsidRPr="00251B46">
        <w:rPr>
          <w:lang w:bidi="ar-SA"/>
        </w:rPr>
        <w:t xml:space="preserve"> hosszabb</w:t>
      </w:r>
      <w:r w:rsidR="001F1304">
        <w:rPr>
          <w:lang w:bidi="ar-SA"/>
        </w:rPr>
        <w:t xml:space="preserve"> </w:t>
      </w:r>
      <w:r w:rsidR="00C26DF1" w:rsidRPr="00251B46">
        <w:rPr>
          <w:lang w:bidi="ar-SA"/>
        </w:rPr>
        <w:t>t</w:t>
      </w:r>
      <w:r w:rsidRPr="00251B46">
        <w:rPr>
          <w:lang w:bidi="ar-SA"/>
        </w:rPr>
        <w:t xml:space="preserve">ávú, gazdasági következményeket (például egyes munkahelyek megszűnését). </w:t>
      </w:r>
    </w:p>
    <w:p w:rsidR="0037008C" w:rsidRPr="00EA05BB" w:rsidRDefault="0022026B" w:rsidP="000E2D97">
      <w:pPr>
        <w:jc w:val="both"/>
        <w:rPr>
          <w:sz w:val="20"/>
          <w:lang w:bidi="ar-SA"/>
        </w:rPr>
      </w:pPr>
      <w:r w:rsidRPr="00EA05BB">
        <w:rPr>
          <w:b/>
          <w:sz w:val="20"/>
          <w:lang w:bidi="ar-SA"/>
        </w:rPr>
        <w:t>5</w:t>
      </w:r>
      <w:r w:rsidR="0037008C" w:rsidRPr="00EA05BB">
        <w:rPr>
          <w:b/>
          <w:sz w:val="20"/>
          <w:lang w:bidi="ar-SA"/>
        </w:rPr>
        <w:t>. ábra</w:t>
      </w:r>
      <w:r w:rsidR="0037008C" w:rsidRPr="00EA05BB">
        <w:rPr>
          <w:sz w:val="20"/>
          <w:lang w:bidi="ar-SA"/>
        </w:rPr>
        <w:t xml:space="preserve"> A hamisítás kárvallott</w:t>
      </w:r>
      <w:r w:rsidR="00791C90" w:rsidRPr="00EA05BB">
        <w:rPr>
          <w:sz w:val="20"/>
          <w:lang w:bidi="ar-SA"/>
        </w:rPr>
        <w:t>j</w:t>
      </w:r>
      <w:r w:rsidR="0037008C" w:rsidRPr="00EA05BB">
        <w:rPr>
          <w:sz w:val="20"/>
          <w:lang w:bidi="ar-SA"/>
        </w:rPr>
        <w:t>ai</w:t>
      </w:r>
    </w:p>
    <w:p w:rsidR="00791C90" w:rsidRPr="00251B46" w:rsidRDefault="00791C90" w:rsidP="000E2D97">
      <w:pPr>
        <w:jc w:val="both"/>
        <w:rPr>
          <w:sz w:val="18"/>
          <w:lang w:bidi="ar-SA"/>
        </w:rPr>
      </w:pPr>
      <w:r w:rsidRPr="00251B46">
        <w:rPr>
          <w:noProof/>
          <w:sz w:val="18"/>
          <w:lang w:eastAsia="hu-HU" w:bidi="ar-SA"/>
        </w:rPr>
        <w:drawing>
          <wp:inline distT="0" distB="0" distL="0" distR="0" wp14:anchorId="6BBFC96C" wp14:editId="34D2527D">
            <wp:extent cx="5714953" cy="3259458"/>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7086" cy="3266378"/>
                    </a:xfrm>
                    <a:prstGeom prst="rect">
                      <a:avLst/>
                    </a:prstGeom>
                    <a:noFill/>
                  </pic:spPr>
                </pic:pic>
              </a:graphicData>
            </a:graphic>
          </wp:inline>
        </w:drawing>
      </w:r>
    </w:p>
    <w:p w:rsidR="004B4010" w:rsidRPr="00251B46" w:rsidRDefault="00E52AB3" w:rsidP="008B41F5">
      <w:pPr>
        <w:spacing w:before="200" w:after="240"/>
        <w:jc w:val="both"/>
        <w:rPr>
          <w:szCs w:val="24"/>
        </w:rPr>
      </w:pPr>
      <w:r w:rsidRPr="00251B46">
        <w:rPr>
          <w:szCs w:val="24"/>
        </w:rPr>
        <w:t>A közjólét és</w:t>
      </w:r>
      <w:r w:rsidR="001F1304">
        <w:rPr>
          <w:szCs w:val="24"/>
        </w:rPr>
        <w:t xml:space="preserve"> a</w:t>
      </w:r>
      <w:r w:rsidRPr="00251B46">
        <w:rPr>
          <w:szCs w:val="24"/>
        </w:rPr>
        <w:t xml:space="preserve"> társadalom kategóriát összevonva az államéval (az alacsony elemszám és a fogalmi </w:t>
      </w:r>
      <w:r w:rsidR="0000350B" w:rsidRPr="00251B46">
        <w:rPr>
          <w:szCs w:val="24"/>
        </w:rPr>
        <w:t>hasonlóság</w:t>
      </w:r>
      <w:r w:rsidRPr="00251B46">
        <w:rPr>
          <w:szCs w:val="24"/>
        </w:rPr>
        <w:t xml:space="preserve"> miatt) megvizsgáltuk, hogy különböző demográfiai változók hatással vannak-e arra, hogy </w:t>
      </w:r>
      <w:r w:rsidR="001F1304" w:rsidRPr="00251B46">
        <w:rPr>
          <w:szCs w:val="24"/>
        </w:rPr>
        <w:t xml:space="preserve">a fesztivállátogatók </w:t>
      </w:r>
      <w:r w:rsidRPr="00251B46">
        <w:rPr>
          <w:szCs w:val="24"/>
        </w:rPr>
        <w:t xml:space="preserve">kit tartanak a hamisítás legnagyobb áldozatának. </w:t>
      </w:r>
      <w:r w:rsidR="00A83CA4" w:rsidRPr="00251B46">
        <w:rPr>
          <w:szCs w:val="24"/>
        </w:rPr>
        <w:t>Az alacsony elemszámok miatt szignifikáns összefüggésekről n</w:t>
      </w:r>
      <w:r w:rsidR="00236BEC">
        <w:rPr>
          <w:szCs w:val="24"/>
        </w:rPr>
        <w:t>incs szó</w:t>
      </w:r>
      <w:r w:rsidR="00A83CA4" w:rsidRPr="00251B46">
        <w:rPr>
          <w:szCs w:val="24"/>
        </w:rPr>
        <w:t xml:space="preserve">, csak tendenciákról beszélhetünk. </w:t>
      </w:r>
    </w:p>
    <w:p w:rsidR="000D4F97" w:rsidRPr="00251B46" w:rsidRDefault="000D4F97" w:rsidP="008B41F5">
      <w:pPr>
        <w:spacing w:before="200" w:after="240"/>
        <w:jc w:val="both"/>
        <w:rPr>
          <w:szCs w:val="24"/>
        </w:rPr>
      </w:pPr>
      <w:r w:rsidRPr="00251B46">
        <w:rPr>
          <w:szCs w:val="24"/>
        </w:rPr>
        <w:t xml:space="preserve">A </w:t>
      </w:r>
      <w:r w:rsidRPr="00251B46">
        <w:rPr>
          <w:i/>
          <w:szCs w:val="24"/>
        </w:rPr>
        <w:t>4. táblázatban</w:t>
      </w:r>
      <w:r w:rsidRPr="00251B46">
        <w:rPr>
          <w:szCs w:val="24"/>
        </w:rPr>
        <w:t xml:space="preserve"> </w:t>
      </w:r>
      <w:r w:rsidR="00A83CA4" w:rsidRPr="00251B46">
        <w:rPr>
          <w:szCs w:val="24"/>
        </w:rPr>
        <w:t>megfigyelhető</w:t>
      </w:r>
      <w:r w:rsidRPr="00251B46">
        <w:rPr>
          <w:szCs w:val="24"/>
        </w:rPr>
        <w:t xml:space="preserve">, hogy a fiatalabb korcsoporttól az idősebb felé haladva </w:t>
      </w:r>
      <w:r w:rsidR="00236BEC">
        <w:rPr>
          <w:szCs w:val="24"/>
        </w:rPr>
        <w:t xml:space="preserve">a válaszadók </w:t>
      </w:r>
      <w:r w:rsidRPr="00251B46">
        <w:rPr>
          <w:szCs w:val="24"/>
        </w:rPr>
        <w:t xml:space="preserve">egyre kisebb arányban tartják az eredeti terméket gyártókat a leginkább károsultnak (a 18-22 évesek </w:t>
      </w:r>
      <w:r w:rsidR="00A83CA4" w:rsidRPr="00251B46">
        <w:rPr>
          <w:szCs w:val="24"/>
        </w:rPr>
        <w:t>51,2</w:t>
      </w:r>
      <w:r w:rsidRPr="00251B46">
        <w:rPr>
          <w:szCs w:val="24"/>
        </w:rPr>
        <w:t xml:space="preserve">%-a vélekedik így, míg a 23-30 év közöttiek </w:t>
      </w:r>
      <w:r w:rsidR="00F56E81" w:rsidRPr="00251B46">
        <w:rPr>
          <w:szCs w:val="24"/>
        </w:rPr>
        <w:t>50,0</w:t>
      </w:r>
      <w:r w:rsidRPr="00251B46">
        <w:rPr>
          <w:szCs w:val="24"/>
        </w:rPr>
        <w:t xml:space="preserve">%-a, a 31 évesek és annál idősebbeknek pedig a </w:t>
      </w:r>
      <w:r w:rsidR="00F56E81" w:rsidRPr="00251B46">
        <w:rPr>
          <w:szCs w:val="24"/>
        </w:rPr>
        <w:t>45,5</w:t>
      </w:r>
      <w:r w:rsidRPr="00251B46">
        <w:rPr>
          <w:szCs w:val="24"/>
        </w:rPr>
        <w:t xml:space="preserve">%-a). Ezzel összefüggésben az idősebb korcsoportokba tartozók nagyobb arányban tekintik a </w:t>
      </w:r>
      <w:r w:rsidR="00F56E81" w:rsidRPr="00251B46">
        <w:rPr>
          <w:szCs w:val="24"/>
        </w:rPr>
        <w:t>társadalom egészét vagy az államot a hamisítás károsultjainak: a 18-22 évesek 12,2%-a míg a 23-30 év közöttiek 22,9%-a, az ennél idősebbeknek pedig a 22,7%-a gondol a hamisítás össztársadalmi következményeire.</w:t>
      </w:r>
    </w:p>
    <w:p w:rsidR="00F81E83" w:rsidRPr="00356FB2" w:rsidRDefault="00493138" w:rsidP="00F81E83">
      <w:pPr>
        <w:pStyle w:val="Kpalrs"/>
        <w:keepNext/>
        <w:rPr>
          <w:b w:val="0"/>
          <w:color w:val="auto"/>
          <w:sz w:val="20"/>
        </w:rPr>
      </w:pPr>
      <w:r w:rsidRPr="00356FB2">
        <w:rPr>
          <w:color w:val="auto"/>
          <w:sz w:val="20"/>
        </w:rPr>
        <w:lastRenderedPageBreak/>
        <w:fldChar w:fldCharType="begin"/>
      </w:r>
      <w:r w:rsidR="00F81E83" w:rsidRPr="00356FB2">
        <w:rPr>
          <w:color w:val="auto"/>
          <w:sz w:val="20"/>
        </w:rPr>
        <w:instrText xml:space="preserve"> SEQ táblázat \* ARABIC </w:instrText>
      </w:r>
      <w:r w:rsidRPr="00356FB2">
        <w:rPr>
          <w:color w:val="auto"/>
          <w:sz w:val="20"/>
        </w:rPr>
        <w:fldChar w:fldCharType="separate"/>
      </w:r>
      <w:r w:rsidR="00742AE3">
        <w:rPr>
          <w:noProof/>
          <w:color w:val="auto"/>
          <w:sz w:val="20"/>
        </w:rPr>
        <w:t>4</w:t>
      </w:r>
      <w:r w:rsidRPr="00356FB2">
        <w:rPr>
          <w:color w:val="auto"/>
          <w:sz w:val="20"/>
        </w:rPr>
        <w:fldChar w:fldCharType="end"/>
      </w:r>
      <w:r w:rsidR="00F81E83" w:rsidRPr="00356FB2">
        <w:rPr>
          <w:color w:val="auto"/>
          <w:sz w:val="20"/>
        </w:rPr>
        <w:t xml:space="preserve">. táblázat </w:t>
      </w:r>
      <w:r w:rsidR="00F81E83" w:rsidRPr="00356FB2">
        <w:rPr>
          <w:b w:val="0"/>
          <w:color w:val="auto"/>
          <w:sz w:val="20"/>
        </w:rPr>
        <w:t>A hamisítás legnagyobb károsultjának tartott szereplő a különböző korcsoportokban</w:t>
      </w:r>
    </w:p>
    <w:p w:rsidR="00362C05" w:rsidRPr="00251B46" w:rsidRDefault="00362C05" w:rsidP="00362C05">
      <w:r w:rsidRPr="00251B46">
        <w:rPr>
          <w:noProof/>
          <w:lang w:eastAsia="hu-HU" w:bidi="ar-SA"/>
        </w:rPr>
        <w:drawing>
          <wp:inline distT="0" distB="0" distL="0" distR="0" wp14:anchorId="1D65739B" wp14:editId="7AB3D0C1">
            <wp:extent cx="5760720" cy="715683"/>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715683"/>
                    </a:xfrm>
                    <a:prstGeom prst="rect">
                      <a:avLst/>
                    </a:prstGeom>
                    <a:noFill/>
                    <a:ln>
                      <a:noFill/>
                    </a:ln>
                  </pic:spPr>
                </pic:pic>
              </a:graphicData>
            </a:graphic>
          </wp:inline>
        </w:drawing>
      </w:r>
    </w:p>
    <w:p w:rsidR="000D4F97" w:rsidRPr="00251B46" w:rsidRDefault="000D4F97" w:rsidP="000D4F97">
      <w:pPr>
        <w:spacing w:before="200" w:after="240"/>
        <w:jc w:val="both"/>
        <w:rPr>
          <w:szCs w:val="24"/>
        </w:rPr>
      </w:pPr>
      <w:r w:rsidRPr="00251B46">
        <w:rPr>
          <w:szCs w:val="24"/>
        </w:rPr>
        <w:t xml:space="preserve">Megvizsgáltuk az is, hogy </w:t>
      </w:r>
      <w:r w:rsidR="00113439" w:rsidRPr="00251B46">
        <w:rPr>
          <w:szCs w:val="24"/>
        </w:rPr>
        <w:t xml:space="preserve">a vásárlók és nem vásárlók </w:t>
      </w:r>
      <w:r w:rsidRPr="00251B46">
        <w:rPr>
          <w:szCs w:val="24"/>
        </w:rPr>
        <w:t>eltérően vélekednek-e a</w:t>
      </w:r>
      <w:r w:rsidR="00113439">
        <w:rPr>
          <w:szCs w:val="24"/>
        </w:rPr>
        <w:t>rról</w:t>
      </w:r>
      <w:r w:rsidRPr="00251B46">
        <w:rPr>
          <w:szCs w:val="24"/>
        </w:rPr>
        <w:t xml:space="preserve">, hogy mely szereplő </w:t>
      </w:r>
      <w:r w:rsidR="00113439" w:rsidRPr="00251B46">
        <w:rPr>
          <w:szCs w:val="24"/>
        </w:rPr>
        <w:t xml:space="preserve">károsul </w:t>
      </w:r>
      <w:r w:rsidRPr="00251B46">
        <w:rPr>
          <w:szCs w:val="24"/>
        </w:rPr>
        <w:t xml:space="preserve">a leginkább a hamisított termékek </w:t>
      </w:r>
      <w:r w:rsidR="00113439">
        <w:rPr>
          <w:szCs w:val="24"/>
        </w:rPr>
        <w:t>miatt</w:t>
      </w:r>
      <w:r w:rsidRPr="00251B46">
        <w:rPr>
          <w:szCs w:val="24"/>
        </w:rPr>
        <w:t>: az eredeti termék</w:t>
      </w:r>
      <w:r w:rsidR="00113439">
        <w:rPr>
          <w:szCs w:val="24"/>
        </w:rPr>
        <w:t xml:space="preserve"> </w:t>
      </w:r>
      <w:r w:rsidRPr="00251B46">
        <w:rPr>
          <w:szCs w:val="24"/>
        </w:rPr>
        <w:t>előállító</w:t>
      </w:r>
      <w:r w:rsidR="00113439">
        <w:rPr>
          <w:szCs w:val="24"/>
        </w:rPr>
        <w:t>ja</w:t>
      </w:r>
      <w:r w:rsidRPr="00251B46">
        <w:rPr>
          <w:szCs w:val="24"/>
        </w:rPr>
        <w:t>, a hamis termék fogyasztó</w:t>
      </w:r>
      <w:r w:rsidR="00113439">
        <w:rPr>
          <w:szCs w:val="24"/>
        </w:rPr>
        <w:t>ja</w:t>
      </w:r>
      <w:r w:rsidRPr="00251B46">
        <w:rPr>
          <w:szCs w:val="24"/>
        </w:rPr>
        <w:t xml:space="preserve"> vagy a társadalom egésze – beleértbe az államot is </w:t>
      </w:r>
      <w:r w:rsidR="00996928" w:rsidRPr="00251B46">
        <w:rPr>
          <w:i/>
          <w:szCs w:val="24"/>
        </w:rPr>
        <w:t>(5. táblázat)</w:t>
      </w:r>
      <w:r w:rsidR="00EB2CF0" w:rsidRPr="00251B46">
        <w:rPr>
          <w:i/>
          <w:szCs w:val="24"/>
        </w:rPr>
        <w:t>.</w:t>
      </w:r>
      <w:r w:rsidR="00996928" w:rsidRPr="00251B46">
        <w:rPr>
          <w:szCs w:val="24"/>
        </w:rPr>
        <w:t xml:space="preserve"> </w:t>
      </w:r>
      <w:r w:rsidRPr="00251B46">
        <w:rPr>
          <w:b/>
          <w:szCs w:val="24"/>
        </w:rPr>
        <w:t>A</w:t>
      </w:r>
      <w:r w:rsidR="00F56E81" w:rsidRPr="00251B46">
        <w:rPr>
          <w:b/>
          <w:szCs w:val="24"/>
        </w:rPr>
        <w:t xml:space="preserve"> hamis termék</w:t>
      </w:r>
      <w:r w:rsidRPr="00251B46">
        <w:rPr>
          <w:b/>
          <w:szCs w:val="24"/>
        </w:rPr>
        <w:t xml:space="preserve">et vásárlók </w:t>
      </w:r>
      <w:r w:rsidR="00F56E81" w:rsidRPr="00251B46">
        <w:rPr>
          <w:b/>
          <w:szCs w:val="24"/>
        </w:rPr>
        <w:t xml:space="preserve">és nem vásárlók közel azonos arányban </w:t>
      </w:r>
      <w:r w:rsidR="00113439" w:rsidRPr="00251B46">
        <w:rPr>
          <w:b/>
          <w:szCs w:val="24"/>
        </w:rPr>
        <w:t>(44,8% és 47,7%)</w:t>
      </w:r>
      <w:r w:rsidR="00113439">
        <w:rPr>
          <w:b/>
          <w:szCs w:val="24"/>
        </w:rPr>
        <w:t xml:space="preserve"> </w:t>
      </w:r>
      <w:r w:rsidRPr="00251B46">
        <w:rPr>
          <w:b/>
          <w:szCs w:val="24"/>
        </w:rPr>
        <w:t>az eredeti termék</w:t>
      </w:r>
      <w:r w:rsidR="00F56E81" w:rsidRPr="00251B46">
        <w:rPr>
          <w:b/>
          <w:szCs w:val="24"/>
        </w:rPr>
        <w:t xml:space="preserve">ek gyártóit és szerzőit </w:t>
      </w:r>
      <w:r w:rsidR="00113439">
        <w:rPr>
          <w:b/>
          <w:szCs w:val="24"/>
        </w:rPr>
        <w:t>jelölték meg</w:t>
      </w:r>
      <w:r w:rsidRPr="00251B46">
        <w:rPr>
          <w:b/>
          <w:szCs w:val="24"/>
        </w:rPr>
        <w:t xml:space="preserve"> </w:t>
      </w:r>
      <w:r w:rsidR="00113439" w:rsidRPr="00251B46">
        <w:rPr>
          <w:b/>
          <w:szCs w:val="24"/>
        </w:rPr>
        <w:t>a hamisítás legnagyobb károsultjának</w:t>
      </w:r>
      <w:r w:rsidR="00F56E81" w:rsidRPr="00251B46">
        <w:rPr>
          <w:b/>
          <w:szCs w:val="24"/>
        </w:rPr>
        <w:t>.</w:t>
      </w:r>
      <w:r w:rsidR="005C259D" w:rsidRPr="00251B46">
        <w:rPr>
          <w:b/>
          <w:szCs w:val="24"/>
        </w:rPr>
        <w:t xml:space="preserve"> </w:t>
      </w:r>
      <w:r w:rsidR="005C259D" w:rsidRPr="00251B46">
        <w:rPr>
          <w:szCs w:val="24"/>
        </w:rPr>
        <w:t>A fogyasztó</w:t>
      </w:r>
      <w:r w:rsidR="00113439">
        <w:rPr>
          <w:szCs w:val="24"/>
        </w:rPr>
        <w:t>knak okozott</w:t>
      </w:r>
      <w:r w:rsidR="005C259D" w:rsidRPr="00251B46">
        <w:rPr>
          <w:szCs w:val="24"/>
        </w:rPr>
        <w:t xml:space="preserve"> kárt szintén közel azonos arányb</w:t>
      </w:r>
      <w:r w:rsidR="00010622" w:rsidRPr="00251B46">
        <w:rPr>
          <w:szCs w:val="24"/>
        </w:rPr>
        <w:t xml:space="preserve">an jelölte a két csoport (32,3% és </w:t>
      </w:r>
      <w:r w:rsidR="005C259D" w:rsidRPr="00251B46">
        <w:rPr>
          <w:szCs w:val="24"/>
        </w:rPr>
        <w:t>37,9%)</w:t>
      </w:r>
      <w:r w:rsidR="00113439">
        <w:rPr>
          <w:szCs w:val="24"/>
        </w:rPr>
        <w:t>;</w:t>
      </w:r>
      <w:r w:rsidR="005C259D" w:rsidRPr="00251B46">
        <w:rPr>
          <w:szCs w:val="24"/>
        </w:rPr>
        <w:t xml:space="preserve"> a 2017-es eredményektől eltérően</w:t>
      </w:r>
      <w:r w:rsidR="00113439" w:rsidRPr="00113439">
        <w:rPr>
          <w:szCs w:val="24"/>
        </w:rPr>
        <w:t xml:space="preserve"> </w:t>
      </w:r>
      <w:r w:rsidR="00113439" w:rsidRPr="00251B46">
        <w:rPr>
          <w:szCs w:val="24"/>
        </w:rPr>
        <w:t>azonban</w:t>
      </w:r>
      <w:r w:rsidR="005C259D" w:rsidRPr="00251B46">
        <w:rPr>
          <w:szCs w:val="24"/>
        </w:rPr>
        <w:t xml:space="preserve"> idén a vásárlók </w:t>
      </w:r>
      <w:r w:rsidR="00010622" w:rsidRPr="00251B46">
        <w:rPr>
          <w:szCs w:val="24"/>
        </w:rPr>
        <w:t xml:space="preserve">között voltak nagyobb arányban azok, akik a fogyasztók csoportját tartja leginkább kárvallottnak – </w:t>
      </w:r>
      <w:r w:rsidRPr="00251B46">
        <w:rPr>
          <w:szCs w:val="24"/>
        </w:rPr>
        <w:t xml:space="preserve">amely vélekedés akár </w:t>
      </w:r>
      <w:r w:rsidR="00010622" w:rsidRPr="00251B46">
        <w:rPr>
          <w:szCs w:val="24"/>
        </w:rPr>
        <w:t xml:space="preserve">a gyakoribb </w:t>
      </w:r>
      <w:r w:rsidRPr="00251B46">
        <w:rPr>
          <w:szCs w:val="24"/>
        </w:rPr>
        <w:t xml:space="preserve">rossz </w:t>
      </w:r>
      <w:r w:rsidR="00010622" w:rsidRPr="00251B46">
        <w:rPr>
          <w:szCs w:val="24"/>
        </w:rPr>
        <w:t>tapasztalatok következménye is lehet</w:t>
      </w:r>
      <w:r w:rsidRPr="00251B46">
        <w:rPr>
          <w:szCs w:val="24"/>
        </w:rPr>
        <w:t xml:space="preserve">. </w:t>
      </w:r>
    </w:p>
    <w:p w:rsidR="00F81E83" w:rsidRPr="00356FB2" w:rsidRDefault="00493138" w:rsidP="00F81E83">
      <w:pPr>
        <w:pStyle w:val="Kpalrs"/>
        <w:keepNext/>
        <w:rPr>
          <w:b w:val="0"/>
          <w:color w:val="auto"/>
          <w:sz w:val="20"/>
        </w:rPr>
      </w:pPr>
      <w:r w:rsidRPr="00356FB2">
        <w:rPr>
          <w:color w:val="auto"/>
          <w:sz w:val="20"/>
        </w:rPr>
        <w:fldChar w:fldCharType="begin"/>
      </w:r>
      <w:r w:rsidR="00F81E83" w:rsidRPr="00356FB2">
        <w:rPr>
          <w:color w:val="auto"/>
          <w:sz w:val="20"/>
        </w:rPr>
        <w:instrText xml:space="preserve"> SEQ táblázat \* ARABIC </w:instrText>
      </w:r>
      <w:r w:rsidRPr="00356FB2">
        <w:rPr>
          <w:color w:val="auto"/>
          <w:sz w:val="20"/>
        </w:rPr>
        <w:fldChar w:fldCharType="separate"/>
      </w:r>
      <w:r w:rsidR="00742AE3">
        <w:rPr>
          <w:noProof/>
          <w:color w:val="auto"/>
          <w:sz w:val="20"/>
        </w:rPr>
        <w:t>5</w:t>
      </w:r>
      <w:r w:rsidRPr="00356FB2">
        <w:rPr>
          <w:color w:val="auto"/>
          <w:sz w:val="20"/>
        </w:rPr>
        <w:fldChar w:fldCharType="end"/>
      </w:r>
      <w:r w:rsidR="00F81E83" w:rsidRPr="00356FB2">
        <w:rPr>
          <w:color w:val="auto"/>
          <w:sz w:val="20"/>
        </w:rPr>
        <w:t xml:space="preserve">. táblázat </w:t>
      </w:r>
      <w:r w:rsidR="002F2FDC" w:rsidRPr="00356FB2">
        <w:rPr>
          <w:b w:val="0"/>
          <w:color w:val="auto"/>
          <w:sz w:val="20"/>
        </w:rPr>
        <w:t xml:space="preserve">A hamisítás legnagyobb károsultjának tartott szereplő </w:t>
      </w:r>
      <w:r w:rsidR="00EF63D4" w:rsidRPr="00356FB2">
        <w:rPr>
          <w:b w:val="0"/>
          <w:color w:val="auto"/>
          <w:sz w:val="20"/>
        </w:rPr>
        <w:t xml:space="preserve">hamis terméket </w:t>
      </w:r>
      <w:r w:rsidR="002F2FDC" w:rsidRPr="00356FB2">
        <w:rPr>
          <w:b w:val="0"/>
          <w:color w:val="auto"/>
          <w:sz w:val="20"/>
        </w:rPr>
        <w:t>vásárlók és nem vásárlók szerint</w:t>
      </w:r>
    </w:p>
    <w:p w:rsidR="002F2FDC" w:rsidRPr="00251B46" w:rsidRDefault="00F56E81" w:rsidP="004B4010">
      <w:pPr>
        <w:jc w:val="center"/>
      </w:pPr>
      <w:r w:rsidRPr="00251B46">
        <w:rPr>
          <w:noProof/>
          <w:lang w:eastAsia="hu-HU" w:bidi="ar-SA"/>
        </w:rPr>
        <w:drawing>
          <wp:inline distT="0" distB="0" distL="0" distR="0" wp14:anchorId="3D643531" wp14:editId="4A7A4561">
            <wp:extent cx="5760720" cy="715683"/>
            <wp:effectExtent l="0" t="0" r="0" b="0"/>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715683"/>
                    </a:xfrm>
                    <a:prstGeom prst="rect">
                      <a:avLst/>
                    </a:prstGeom>
                    <a:noFill/>
                    <a:ln>
                      <a:noFill/>
                    </a:ln>
                  </pic:spPr>
                </pic:pic>
              </a:graphicData>
            </a:graphic>
          </wp:inline>
        </w:drawing>
      </w:r>
    </w:p>
    <w:p w:rsidR="003E1172" w:rsidRPr="00251B46" w:rsidRDefault="006316F4" w:rsidP="003E1172">
      <w:pPr>
        <w:pStyle w:val="Cmsor2"/>
        <w:spacing w:after="120"/>
      </w:pPr>
      <w:bookmarkStart w:id="8" w:name="_Toc520806077"/>
      <w:r w:rsidRPr="00251B46">
        <w:t>A korábbi évek eredményeivel való összevetés</w:t>
      </w:r>
      <w:bookmarkEnd w:id="8"/>
    </w:p>
    <w:p w:rsidR="003C7FDD" w:rsidRPr="00251B46" w:rsidRDefault="00B05476" w:rsidP="0026242B">
      <w:pPr>
        <w:jc w:val="both"/>
        <w:rPr>
          <w:lang w:bidi="ar-SA"/>
        </w:rPr>
      </w:pPr>
      <w:r w:rsidRPr="00251B46">
        <w:rPr>
          <w:lang w:bidi="ar-SA"/>
        </w:rPr>
        <w:t>Mivel</w:t>
      </w:r>
      <w:r w:rsidR="00D46CBA" w:rsidRPr="00251B46">
        <w:rPr>
          <w:lang w:bidi="ar-SA"/>
        </w:rPr>
        <w:t xml:space="preserve"> 2015-ben, </w:t>
      </w:r>
      <w:r w:rsidR="003C7FDD" w:rsidRPr="00251B46">
        <w:rPr>
          <w:lang w:bidi="ar-SA"/>
        </w:rPr>
        <w:t xml:space="preserve">2016-ban </w:t>
      </w:r>
      <w:r w:rsidR="00D46CBA" w:rsidRPr="00251B46">
        <w:rPr>
          <w:lang w:bidi="ar-SA"/>
        </w:rPr>
        <w:t xml:space="preserve">és 2017-ben </w:t>
      </w:r>
      <w:r w:rsidR="003C7FDD" w:rsidRPr="00251B46">
        <w:rPr>
          <w:lang w:bidi="ar-SA"/>
        </w:rPr>
        <w:t xml:space="preserve">is </w:t>
      </w:r>
      <w:r w:rsidR="00EF63D4" w:rsidRPr="00251B46">
        <w:rPr>
          <w:lang w:bidi="ar-SA"/>
        </w:rPr>
        <w:t>az ideivel azonos feltételek</w:t>
      </w:r>
      <w:r w:rsidR="0012271E">
        <w:rPr>
          <w:lang w:bidi="ar-SA"/>
        </w:rPr>
        <w:t xml:space="preserve"> mellett</w:t>
      </w:r>
      <w:r w:rsidR="00EF63D4" w:rsidRPr="00251B46">
        <w:rPr>
          <w:lang w:bidi="ar-SA"/>
        </w:rPr>
        <w:t xml:space="preserve"> és közel azonos kérdőív</w:t>
      </w:r>
      <w:r w:rsidR="0012271E">
        <w:rPr>
          <w:lang w:bidi="ar-SA"/>
        </w:rPr>
        <w:t xml:space="preserve"> felhasználásával került sor</w:t>
      </w:r>
      <w:r w:rsidR="00EF63D4" w:rsidRPr="00251B46">
        <w:rPr>
          <w:lang w:bidi="ar-SA"/>
        </w:rPr>
        <w:t xml:space="preserve"> </w:t>
      </w:r>
      <w:r w:rsidR="0026242B" w:rsidRPr="00251B46">
        <w:rPr>
          <w:lang w:bidi="ar-SA"/>
        </w:rPr>
        <w:t>a kutatás</w:t>
      </w:r>
      <w:r w:rsidR="0012271E">
        <w:rPr>
          <w:lang w:bidi="ar-SA"/>
        </w:rPr>
        <w:t>ra</w:t>
      </w:r>
      <w:r w:rsidR="0026242B" w:rsidRPr="00251B46">
        <w:rPr>
          <w:lang w:bidi="ar-SA"/>
        </w:rPr>
        <w:t xml:space="preserve">, így lehetőség nyílik </w:t>
      </w:r>
      <w:r w:rsidR="003C7FDD" w:rsidRPr="00251B46">
        <w:rPr>
          <w:lang w:bidi="ar-SA"/>
        </w:rPr>
        <w:t>összevetni a jelen</w:t>
      </w:r>
      <w:r w:rsidR="00E27D0B" w:rsidRPr="00251B46">
        <w:rPr>
          <w:lang w:bidi="ar-SA"/>
        </w:rPr>
        <w:t>legi</w:t>
      </w:r>
      <w:r w:rsidR="00D46CBA" w:rsidRPr="00251B46">
        <w:rPr>
          <w:lang w:bidi="ar-SA"/>
        </w:rPr>
        <w:t xml:space="preserve"> – hamisítással kapcsolatos attitűdökről szóló – eredményeket</w:t>
      </w:r>
      <w:r w:rsidR="003C7FDD" w:rsidRPr="00251B46">
        <w:rPr>
          <w:lang w:bidi="ar-SA"/>
        </w:rPr>
        <w:t xml:space="preserve"> az elmúlt </w:t>
      </w:r>
      <w:r w:rsidR="00D46CBA" w:rsidRPr="00251B46">
        <w:rPr>
          <w:lang w:bidi="ar-SA"/>
        </w:rPr>
        <w:t>három</w:t>
      </w:r>
      <w:r w:rsidR="003C7FDD" w:rsidRPr="00251B46">
        <w:rPr>
          <w:lang w:bidi="ar-SA"/>
        </w:rPr>
        <w:t xml:space="preserve"> év adataival.</w:t>
      </w:r>
      <w:r w:rsidR="00D03AD7" w:rsidRPr="00251B46">
        <w:rPr>
          <w:lang w:bidi="ar-SA"/>
        </w:rPr>
        <w:t xml:space="preserve"> </w:t>
      </w:r>
      <w:r w:rsidR="00D03AD7" w:rsidRPr="00251B46">
        <w:t xml:space="preserve">A kis elemszámok miatt </w:t>
      </w:r>
      <w:r w:rsidR="001D56D1" w:rsidRPr="00251B46">
        <w:t>az összehasonlítást óvatosan kell</w:t>
      </w:r>
      <w:r w:rsidR="00121D9E" w:rsidRPr="00251B46">
        <w:t xml:space="preserve"> értékelni, statisztikai értelemben </w:t>
      </w:r>
      <w:r w:rsidR="00D03AD7" w:rsidRPr="00251B46">
        <w:t>nem beszélhetünk szignifikáns tendenci</w:t>
      </w:r>
      <w:r w:rsidR="00121D9E" w:rsidRPr="00251B46">
        <w:t>ákról az összehasonlítás során!</w:t>
      </w:r>
    </w:p>
    <w:p w:rsidR="00996928" w:rsidRPr="00251B46" w:rsidRDefault="00996928" w:rsidP="005D68C3">
      <w:pPr>
        <w:spacing w:before="120" w:after="120"/>
        <w:jc w:val="both"/>
        <w:rPr>
          <w:szCs w:val="24"/>
        </w:rPr>
      </w:pPr>
      <w:r w:rsidRPr="00251B46">
        <w:rPr>
          <w:szCs w:val="24"/>
        </w:rPr>
        <w:t xml:space="preserve">A kiinduló évhez </w:t>
      </w:r>
      <w:r w:rsidR="005D68C3" w:rsidRPr="00251B46">
        <w:rPr>
          <w:szCs w:val="24"/>
        </w:rPr>
        <w:t xml:space="preserve">viszonyítva 2016-ban, </w:t>
      </w:r>
      <w:r w:rsidRPr="00251B46">
        <w:rPr>
          <w:szCs w:val="24"/>
        </w:rPr>
        <w:t xml:space="preserve">2017-ben </w:t>
      </w:r>
      <w:r w:rsidR="005D68C3" w:rsidRPr="00251B46">
        <w:rPr>
          <w:szCs w:val="24"/>
        </w:rPr>
        <w:t xml:space="preserve">és 2018-ban </w:t>
      </w:r>
      <w:r w:rsidRPr="00251B46">
        <w:rPr>
          <w:szCs w:val="24"/>
        </w:rPr>
        <w:t xml:space="preserve">is alacsonyabb arányban szerepeltek a mintában azok, akik az elmúlt évben hamis terméket vásároltak: 2015-ben 55,3% volt az arányuk, 2016-ban 38,7%, </w:t>
      </w:r>
      <w:r w:rsidR="005D68C3" w:rsidRPr="00251B46">
        <w:rPr>
          <w:szCs w:val="24"/>
        </w:rPr>
        <w:t xml:space="preserve">2017-ben 39,9%, idén pedig 27,5% </w:t>
      </w:r>
      <w:r w:rsidRPr="00251B46">
        <w:rPr>
          <w:i/>
          <w:szCs w:val="24"/>
        </w:rPr>
        <w:t>(6. ábra).</w:t>
      </w:r>
      <w:r w:rsidRPr="00251B46">
        <w:rPr>
          <w:szCs w:val="24"/>
        </w:rPr>
        <w:t xml:space="preserve"> Ebből azonban – a kiugróan látványos csökkenés ellenére sem –</w:t>
      </w:r>
      <w:r w:rsidR="00D03AD7" w:rsidRPr="00251B46">
        <w:rPr>
          <w:szCs w:val="24"/>
        </w:rPr>
        <w:t xml:space="preserve"> </w:t>
      </w:r>
      <w:r w:rsidRPr="00251B46">
        <w:rPr>
          <w:szCs w:val="24"/>
        </w:rPr>
        <w:t>vonható le az a következtetés, hogy csökkent a hamisított termékek vásárlásának a gyakorisága, mivel 2015</w:t>
      </w:r>
      <w:r w:rsidR="0012271E">
        <w:rPr>
          <w:szCs w:val="24"/>
        </w:rPr>
        <w:t>. év</w:t>
      </w:r>
      <w:r w:rsidRPr="00251B46">
        <w:rPr>
          <w:szCs w:val="24"/>
        </w:rPr>
        <w:t xml:space="preserve"> után a</w:t>
      </w:r>
      <w:r w:rsidR="0012271E">
        <w:rPr>
          <w:szCs w:val="24"/>
        </w:rPr>
        <w:t>lkalmazott</w:t>
      </w:r>
      <w:r w:rsidRPr="00251B46">
        <w:rPr>
          <w:szCs w:val="24"/>
        </w:rPr>
        <w:t xml:space="preserve"> kérdőívben már nem szerepelt a hamis termékek leírásában </w:t>
      </w:r>
      <w:r w:rsidRPr="00251B46">
        <w:rPr>
          <w:i/>
          <w:szCs w:val="24"/>
        </w:rPr>
        <w:t>a szerzői tartalom illegális beszerzése</w:t>
      </w:r>
      <w:r w:rsidRPr="00251B46">
        <w:rPr>
          <w:szCs w:val="24"/>
        </w:rPr>
        <w:t xml:space="preserve">, így az illegális internetes letöltések nem (vagy nem feltétlenül) jelennek meg az adatokban. </w:t>
      </w:r>
      <w:r w:rsidRPr="00251B46">
        <w:rPr>
          <w:lang w:bidi="ar-SA"/>
        </w:rPr>
        <w:br w:type="page"/>
      </w:r>
    </w:p>
    <w:p w:rsidR="003C7FDD" w:rsidRPr="00EA05BB" w:rsidRDefault="00996928" w:rsidP="0026242B">
      <w:pPr>
        <w:jc w:val="both"/>
        <w:rPr>
          <w:sz w:val="20"/>
          <w:lang w:bidi="ar-SA"/>
        </w:rPr>
      </w:pPr>
      <w:r w:rsidRPr="00EA05BB">
        <w:rPr>
          <w:b/>
          <w:sz w:val="20"/>
          <w:lang w:bidi="ar-SA"/>
        </w:rPr>
        <w:lastRenderedPageBreak/>
        <w:t>6</w:t>
      </w:r>
      <w:r w:rsidR="003C7FDD" w:rsidRPr="00EA05BB">
        <w:rPr>
          <w:b/>
          <w:sz w:val="20"/>
          <w:lang w:bidi="ar-SA"/>
        </w:rPr>
        <w:t>. ábra</w:t>
      </w:r>
      <w:r w:rsidR="003C7FDD" w:rsidRPr="00EA05BB">
        <w:rPr>
          <w:sz w:val="20"/>
          <w:lang w:bidi="ar-SA"/>
        </w:rPr>
        <w:t xml:space="preserve"> Hamis termékek vásárl</w:t>
      </w:r>
      <w:r w:rsidR="005D68C3" w:rsidRPr="00EA05BB">
        <w:rPr>
          <w:sz w:val="20"/>
          <w:lang w:bidi="ar-SA"/>
        </w:rPr>
        <w:t>ásának gyakorisága (2015-2018</w:t>
      </w:r>
      <w:r w:rsidR="00BC7CB7" w:rsidRPr="00EA05BB">
        <w:rPr>
          <w:sz w:val="20"/>
          <w:lang w:bidi="ar-SA"/>
        </w:rPr>
        <w:t>. évi</w:t>
      </w:r>
      <w:r w:rsidR="003C7FDD" w:rsidRPr="00EA05BB">
        <w:rPr>
          <w:sz w:val="20"/>
          <w:lang w:bidi="ar-SA"/>
        </w:rPr>
        <w:t xml:space="preserve"> adatok alapján)</w:t>
      </w:r>
    </w:p>
    <w:p w:rsidR="005D68C3" w:rsidRPr="00251B46" w:rsidRDefault="005D68C3" w:rsidP="0026242B">
      <w:pPr>
        <w:jc w:val="both"/>
        <w:rPr>
          <w:sz w:val="18"/>
          <w:lang w:bidi="ar-SA"/>
        </w:rPr>
      </w:pPr>
      <w:r w:rsidRPr="00251B46">
        <w:rPr>
          <w:noProof/>
          <w:sz w:val="18"/>
          <w:lang w:eastAsia="hu-HU" w:bidi="ar-SA"/>
        </w:rPr>
        <w:drawing>
          <wp:inline distT="0" distB="0" distL="0" distR="0" wp14:anchorId="1C2B8975" wp14:editId="25AAFF43">
            <wp:extent cx="5800312" cy="2804735"/>
            <wp:effectExtent l="0" t="0" r="0" b="0"/>
            <wp:docPr id="18"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19162" cy="2813850"/>
                    </a:xfrm>
                    <a:prstGeom prst="rect">
                      <a:avLst/>
                    </a:prstGeom>
                    <a:noFill/>
                  </pic:spPr>
                </pic:pic>
              </a:graphicData>
            </a:graphic>
          </wp:inline>
        </w:drawing>
      </w:r>
    </w:p>
    <w:p w:rsidR="006B3480" w:rsidRPr="00251B46" w:rsidRDefault="001F5BB7" w:rsidP="003F0B49">
      <w:pPr>
        <w:spacing w:before="120" w:after="120"/>
        <w:jc w:val="both"/>
        <w:rPr>
          <w:szCs w:val="24"/>
        </w:rPr>
      </w:pPr>
      <w:r w:rsidRPr="00251B46">
        <w:rPr>
          <w:szCs w:val="24"/>
        </w:rPr>
        <w:t xml:space="preserve">Az árakkal kapcsolatos attitűdök meglehetősen állandónak </w:t>
      </w:r>
      <w:r w:rsidR="00905CEE">
        <w:rPr>
          <w:szCs w:val="24"/>
        </w:rPr>
        <w:t>bizonyulnak</w:t>
      </w:r>
      <w:r w:rsidRPr="00251B46">
        <w:rPr>
          <w:szCs w:val="24"/>
        </w:rPr>
        <w:t xml:space="preserve"> a </w:t>
      </w:r>
      <w:r w:rsidR="005D68C3" w:rsidRPr="00251B46">
        <w:rPr>
          <w:szCs w:val="24"/>
        </w:rPr>
        <w:t xml:space="preserve">VOLT fesztivált látogatók körében </w:t>
      </w:r>
      <w:r w:rsidR="00AA416B" w:rsidRPr="00251B46">
        <w:rPr>
          <w:i/>
          <w:szCs w:val="24"/>
        </w:rPr>
        <w:t>(7. ábra)</w:t>
      </w:r>
      <w:r w:rsidR="00EB2CF0" w:rsidRPr="00251B46">
        <w:rPr>
          <w:i/>
          <w:szCs w:val="24"/>
        </w:rPr>
        <w:t>.</w:t>
      </w:r>
      <w:r w:rsidR="00AA416B" w:rsidRPr="00251B46">
        <w:rPr>
          <w:szCs w:val="24"/>
        </w:rPr>
        <w:t xml:space="preserve"> </w:t>
      </w:r>
      <w:r w:rsidRPr="00251B46">
        <w:rPr>
          <w:szCs w:val="24"/>
        </w:rPr>
        <w:t xml:space="preserve">A válaszadók </w:t>
      </w:r>
      <w:r w:rsidR="005D68C3" w:rsidRPr="00251B46">
        <w:rPr>
          <w:szCs w:val="24"/>
        </w:rPr>
        <w:t>2015 és 2017 között növekvő</w:t>
      </w:r>
      <w:r w:rsidRPr="00251B46">
        <w:rPr>
          <w:szCs w:val="24"/>
        </w:rPr>
        <w:t xml:space="preserve"> arányban </w:t>
      </w:r>
      <w:r w:rsidR="005D68C3" w:rsidRPr="00251B46">
        <w:rPr>
          <w:szCs w:val="24"/>
        </w:rPr>
        <w:t>válaszolták</w:t>
      </w:r>
      <w:r w:rsidRPr="00251B46">
        <w:rPr>
          <w:szCs w:val="24"/>
        </w:rPr>
        <w:t>, hogy azért (vagy azért is) vesznek hamisított terméket, mert az olcsóbb, mint az eredeti (2015: 49,2%, 2016: 51,9%, 2017:</w:t>
      </w:r>
      <w:r w:rsidRPr="00251B46">
        <w:t xml:space="preserve"> </w:t>
      </w:r>
      <w:r w:rsidR="005D68C3" w:rsidRPr="00251B46">
        <w:rPr>
          <w:szCs w:val="24"/>
        </w:rPr>
        <w:t>68,6%), azonban ez az arány 2018-ban némileg lecsökkent (54,8%).</w:t>
      </w:r>
      <w:r w:rsidR="003F0B49" w:rsidRPr="00251B46">
        <w:rPr>
          <w:szCs w:val="24"/>
        </w:rPr>
        <w:t xml:space="preserve"> </w:t>
      </w:r>
    </w:p>
    <w:p w:rsidR="001F5BB7" w:rsidRPr="00EA05BB" w:rsidRDefault="00AA416B" w:rsidP="001F5BB7">
      <w:pPr>
        <w:spacing w:before="120" w:after="120"/>
        <w:jc w:val="both"/>
        <w:rPr>
          <w:sz w:val="20"/>
          <w:szCs w:val="24"/>
        </w:rPr>
      </w:pPr>
      <w:r w:rsidRPr="00EA05BB">
        <w:rPr>
          <w:b/>
          <w:sz w:val="20"/>
          <w:szCs w:val="24"/>
        </w:rPr>
        <w:t>7</w:t>
      </w:r>
      <w:r w:rsidR="001F5BB7" w:rsidRPr="00EA05BB">
        <w:rPr>
          <w:b/>
          <w:sz w:val="20"/>
          <w:szCs w:val="24"/>
        </w:rPr>
        <w:t>. ábra</w:t>
      </w:r>
      <w:r w:rsidR="001F5BB7" w:rsidRPr="00EA05BB">
        <w:rPr>
          <w:sz w:val="20"/>
          <w:szCs w:val="24"/>
        </w:rPr>
        <w:t xml:space="preserve"> </w:t>
      </w:r>
      <w:r w:rsidRPr="00EA05BB">
        <w:rPr>
          <w:sz w:val="20"/>
          <w:szCs w:val="24"/>
        </w:rPr>
        <w:t xml:space="preserve">Hamis termékek megvásárlásának fő </w:t>
      </w:r>
      <w:r w:rsidR="00EB2CF0" w:rsidRPr="00EA05BB">
        <w:rPr>
          <w:sz w:val="20"/>
          <w:szCs w:val="24"/>
        </w:rPr>
        <w:t>motivációja</w:t>
      </w:r>
      <w:r w:rsidRPr="00EA05BB">
        <w:rPr>
          <w:sz w:val="20"/>
          <w:szCs w:val="24"/>
        </w:rPr>
        <w:t xml:space="preserve"> az alacsony ár</w:t>
      </w:r>
      <w:r w:rsidR="005D68C3" w:rsidRPr="00EA05BB">
        <w:rPr>
          <w:sz w:val="20"/>
          <w:szCs w:val="24"/>
        </w:rPr>
        <w:t xml:space="preserve"> (2015-2018</w:t>
      </w:r>
      <w:r w:rsidR="00140B5D" w:rsidRPr="00EA05BB">
        <w:rPr>
          <w:sz w:val="20"/>
          <w:szCs w:val="24"/>
        </w:rPr>
        <w:t>. évi adatok)</w:t>
      </w:r>
    </w:p>
    <w:p w:rsidR="005D68C3" w:rsidRPr="00251B46" w:rsidRDefault="005D68C3" w:rsidP="001F5BB7">
      <w:pPr>
        <w:spacing w:before="120" w:after="120"/>
        <w:jc w:val="both"/>
        <w:rPr>
          <w:sz w:val="18"/>
          <w:szCs w:val="24"/>
        </w:rPr>
      </w:pPr>
      <w:r w:rsidRPr="00251B46">
        <w:rPr>
          <w:noProof/>
          <w:sz w:val="18"/>
          <w:szCs w:val="24"/>
          <w:lang w:eastAsia="hu-HU" w:bidi="ar-SA"/>
        </w:rPr>
        <w:drawing>
          <wp:inline distT="0" distB="0" distL="0" distR="0" wp14:anchorId="125C0E7E" wp14:editId="1E5B2D49">
            <wp:extent cx="5871210" cy="3322320"/>
            <wp:effectExtent l="0" t="0" r="0" b="0"/>
            <wp:docPr id="19" name="Kép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71210" cy="3322320"/>
                    </a:xfrm>
                    <a:prstGeom prst="rect">
                      <a:avLst/>
                    </a:prstGeom>
                    <a:noFill/>
                  </pic:spPr>
                </pic:pic>
              </a:graphicData>
            </a:graphic>
          </wp:inline>
        </w:drawing>
      </w:r>
    </w:p>
    <w:p w:rsidR="00EB2CF0" w:rsidRPr="00251B46" w:rsidRDefault="00EB2CF0" w:rsidP="00EB2CF0">
      <w:pPr>
        <w:spacing w:before="120" w:after="120"/>
        <w:jc w:val="center"/>
        <w:rPr>
          <w:szCs w:val="24"/>
        </w:rPr>
      </w:pPr>
    </w:p>
    <w:p w:rsidR="00EB2CF0" w:rsidRPr="00251B46" w:rsidRDefault="00EB2CF0">
      <w:pPr>
        <w:spacing w:after="0" w:line="240" w:lineRule="auto"/>
        <w:rPr>
          <w:szCs w:val="24"/>
        </w:rPr>
      </w:pPr>
      <w:r w:rsidRPr="00251B46">
        <w:rPr>
          <w:szCs w:val="24"/>
        </w:rPr>
        <w:br w:type="page"/>
      </w:r>
    </w:p>
    <w:p w:rsidR="00512137" w:rsidRPr="00251B46" w:rsidRDefault="00880716" w:rsidP="00512137">
      <w:pPr>
        <w:spacing w:before="120" w:after="120"/>
        <w:jc w:val="both"/>
        <w:rPr>
          <w:szCs w:val="24"/>
        </w:rPr>
      </w:pPr>
      <w:r w:rsidRPr="00251B46">
        <w:rPr>
          <w:szCs w:val="24"/>
        </w:rPr>
        <w:lastRenderedPageBreak/>
        <w:t xml:space="preserve">A </w:t>
      </w:r>
      <w:r w:rsidR="00B75CEA" w:rsidRPr="00B75CEA">
        <w:rPr>
          <w:szCs w:val="24"/>
        </w:rPr>
        <w:t>korábbiak</w:t>
      </w:r>
      <w:r w:rsidRPr="00B75CEA">
        <w:rPr>
          <w:szCs w:val="24"/>
        </w:rPr>
        <w:t>hoz</w:t>
      </w:r>
      <w:r w:rsidRPr="00251B46">
        <w:rPr>
          <w:szCs w:val="24"/>
        </w:rPr>
        <w:t xml:space="preserve"> hasonlóan</w:t>
      </w:r>
      <w:r w:rsidR="00A60EB5" w:rsidRPr="00251B46">
        <w:rPr>
          <w:szCs w:val="24"/>
        </w:rPr>
        <w:t xml:space="preserve"> </w:t>
      </w:r>
      <w:r w:rsidRPr="00251B46">
        <w:rPr>
          <w:szCs w:val="24"/>
        </w:rPr>
        <w:t xml:space="preserve">idén </w:t>
      </w:r>
      <w:r w:rsidR="00BC7CB7" w:rsidRPr="00251B46">
        <w:rPr>
          <w:szCs w:val="24"/>
        </w:rPr>
        <w:t xml:space="preserve">is </w:t>
      </w:r>
      <w:r w:rsidR="00A60EB5" w:rsidRPr="00251B46">
        <w:rPr>
          <w:szCs w:val="24"/>
        </w:rPr>
        <w:t>a</w:t>
      </w:r>
      <w:r w:rsidR="0016268A" w:rsidRPr="00251B46">
        <w:rPr>
          <w:szCs w:val="24"/>
        </w:rPr>
        <w:t>z internet a hamisíto</w:t>
      </w:r>
      <w:r w:rsidRPr="00251B46">
        <w:rPr>
          <w:szCs w:val="24"/>
        </w:rPr>
        <w:t>tt termékek beszerzésének legnépszerűbb színtere</w:t>
      </w:r>
      <w:r w:rsidR="00A60EB5" w:rsidRPr="00251B46">
        <w:rPr>
          <w:szCs w:val="24"/>
        </w:rPr>
        <w:t>.</w:t>
      </w:r>
      <w:r w:rsidR="0016268A" w:rsidRPr="00251B46">
        <w:rPr>
          <w:szCs w:val="24"/>
        </w:rPr>
        <w:t xml:space="preserve"> </w:t>
      </w:r>
      <w:r w:rsidR="00A60EB5" w:rsidRPr="00251B46">
        <w:rPr>
          <w:szCs w:val="24"/>
        </w:rPr>
        <w:t>A</w:t>
      </w:r>
      <w:r w:rsidR="0016268A" w:rsidRPr="00251B46">
        <w:rPr>
          <w:szCs w:val="24"/>
        </w:rPr>
        <w:t xml:space="preserve"> kérdőív változása miatt aránya jelentősen csökkent </w:t>
      </w:r>
      <w:r w:rsidR="00A60EB5" w:rsidRPr="00251B46">
        <w:rPr>
          <w:szCs w:val="24"/>
        </w:rPr>
        <w:t>2</w:t>
      </w:r>
      <w:r w:rsidRPr="00251B46">
        <w:rPr>
          <w:szCs w:val="24"/>
        </w:rPr>
        <w:t>015 és 2016 között, azonban 2018-ra</w:t>
      </w:r>
      <w:r w:rsidR="00A60EB5" w:rsidRPr="00251B46">
        <w:rPr>
          <w:szCs w:val="24"/>
        </w:rPr>
        <w:t xml:space="preserve"> a kérdőív kérdéseinek állandósága mellett a virtuális tér jelöléseinek aránya meghaladj</w:t>
      </w:r>
      <w:r w:rsidRPr="00251B46">
        <w:rPr>
          <w:szCs w:val="24"/>
        </w:rPr>
        <w:t>a a 70</w:t>
      </w:r>
      <w:r w:rsidR="00FB0D6C">
        <w:rPr>
          <w:szCs w:val="24"/>
        </w:rPr>
        <w:t>%-ot</w:t>
      </w:r>
      <w:r w:rsidR="00A60EB5" w:rsidRPr="00251B46">
        <w:rPr>
          <w:szCs w:val="24"/>
        </w:rPr>
        <w:t xml:space="preserve"> </w:t>
      </w:r>
      <w:r w:rsidR="0016268A" w:rsidRPr="00251B46">
        <w:rPr>
          <w:szCs w:val="24"/>
        </w:rPr>
        <w:t>(</w:t>
      </w:r>
      <w:r w:rsidR="00A60EB5" w:rsidRPr="00251B46">
        <w:rPr>
          <w:szCs w:val="24"/>
        </w:rPr>
        <w:t>2015: 77,6%,</w:t>
      </w:r>
      <w:r w:rsidR="0016268A" w:rsidRPr="00251B46">
        <w:rPr>
          <w:szCs w:val="24"/>
        </w:rPr>
        <w:t xml:space="preserve"> </w:t>
      </w:r>
      <w:r w:rsidR="00A60EB5" w:rsidRPr="00251B46">
        <w:rPr>
          <w:szCs w:val="24"/>
        </w:rPr>
        <w:t>2016: 52,9%, 2017: 61,8%</w:t>
      </w:r>
      <w:r w:rsidRPr="00251B46">
        <w:rPr>
          <w:szCs w:val="24"/>
        </w:rPr>
        <w:t>, 2018: 71,0%</w:t>
      </w:r>
      <w:r w:rsidR="0016268A" w:rsidRPr="00251B46">
        <w:rPr>
          <w:szCs w:val="24"/>
        </w:rPr>
        <w:t xml:space="preserve">). </w:t>
      </w:r>
      <w:r w:rsidR="00A60EB5" w:rsidRPr="00251B46">
        <w:rPr>
          <w:szCs w:val="24"/>
        </w:rPr>
        <w:t>A</w:t>
      </w:r>
      <w:r w:rsidR="0016268A" w:rsidRPr="00251B46">
        <w:rPr>
          <w:szCs w:val="24"/>
        </w:rPr>
        <w:t xml:space="preserve">z internet után </w:t>
      </w:r>
      <w:r w:rsidR="00D0764D" w:rsidRPr="00251B46">
        <w:rPr>
          <w:szCs w:val="24"/>
        </w:rPr>
        <w:t>leggyakrabban, (mindhárom évben közel ugyanakkora, 20</w:t>
      </w:r>
      <w:r w:rsidR="00FB0D6C">
        <w:rPr>
          <w:szCs w:val="24"/>
        </w:rPr>
        <w:t>%</w:t>
      </w:r>
      <w:r w:rsidR="00D0764D" w:rsidRPr="00251B46">
        <w:rPr>
          <w:szCs w:val="24"/>
        </w:rPr>
        <w:t xml:space="preserve"> körüli hányadban) </w:t>
      </w:r>
      <w:r w:rsidR="00FB0D6C">
        <w:rPr>
          <w:szCs w:val="24"/>
        </w:rPr>
        <w:t xml:space="preserve">a </w:t>
      </w:r>
      <w:r w:rsidR="00512137" w:rsidRPr="00251B46">
        <w:rPr>
          <w:szCs w:val="24"/>
        </w:rPr>
        <w:t xml:space="preserve">magyarországi </w:t>
      </w:r>
      <w:r w:rsidR="00D0764D" w:rsidRPr="00251B46">
        <w:rPr>
          <w:szCs w:val="24"/>
        </w:rPr>
        <w:t>piacokon vagy utcákon</w:t>
      </w:r>
      <w:r w:rsidR="0016268A" w:rsidRPr="00251B46">
        <w:rPr>
          <w:szCs w:val="24"/>
        </w:rPr>
        <w:t xml:space="preserve"> történ</w:t>
      </w:r>
      <w:r w:rsidR="00D0764D" w:rsidRPr="00251B46">
        <w:rPr>
          <w:szCs w:val="24"/>
        </w:rPr>
        <w:t xml:space="preserve">ik a hamisított áruk eladása </w:t>
      </w:r>
      <w:r w:rsidR="00FB0D6C">
        <w:rPr>
          <w:szCs w:val="24"/>
        </w:rPr>
        <w:t>-</w:t>
      </w:r>
      <w:r w:rsidR="00D0764D" w:rsidRPr="00251B46">
        <w:rPr>
          <w:szCs w:val="24"/>
        </w:rPr>
        <w:t xml:space="preserve"> vásárlása.</w:t>
      </w:r>
      <w:r w:rsidR="0016268A" w:rsidRPr="00251B46">
        <w:rPr>
          <w:szCs w:val="24"/>
        </w:rPr>
        <w:t xml:space="preserve"> </w:t>
      </w:r>
    </w:p>
    <w:p w:rsidR="00A61839" w:rsidRPr="00251B46" w:rsidRDefault="00C23E80" w:rsidP="00EB2CF0">
      <w:pPr>
        <w:spacing w:before="120" w:after="120"/>
        <w:jc w:val="both"/>
        <w:rPr>
          <w:szCs w:val="24"/>
        </w:rPr>
      </w:pPr>
      <w:r w:rsidRPr="00251B46">
        <w:rPr>
          <w:szCs w:val="24"/>
        </w:rPr>
        <w:t>Nincs jelentős változás a hamis termékek vásárlásá</w:t>
      </w:r>
      <w:r w:rsidR="00EB2CF0" w:rsidRPr="00251B46">
        <w:rPr>
          <w:szCs w:val="24"/>
        </w:rPr>
        <w:t>tól visszatartó tényezőkben sem</w:t>
      </w:r>
      <w:r w:rsidR="00EB2CF0" w:rsidRPr="00251B46">
        <w:rPr>
          <w:i/>
          <w:szCs w:val="24"/>
        </w:rPr>
        <w:t>.</w:t>
      </w:r>
      <w:r w:rsidR="00EB2CF0" w:rsidRPr="00251B46">
        <w:rPr>
          <w:szCs w:val="24"/>
        </w:rPr>
        <w:t xml:space="preserve"> </w:t>
      </w:r>
      <w:r w:rsidRPr="00251B46">
        <w:rPr>
          <w:szCs w:val="24"/>
        </w:rPr>
        <w:t xml:space="preserve">Mind a vásárlók, mind a nem vásárlók között a termék rossz minősége a legfőbb </w:t>
      </w:r>
      <w:r w:rsidR="00353B46" w:rsidRPr="00251B46">
        <w:rPr>
          <w:szCs w:val="24"/>
        </w:rPr>
        <w:t xml:space="preserve">elrettentő tényező, </w:t>
      </w:r>
      <w:r w:rsidR="00591BE1">
        <w:rPr>
          <w:szCs w:val="24"/>
        </w:rPr>
        <w:t xml:space="preserve">utána pedig </w:t>
      </w:r>
      <w:r w:rsidR="00353B46" w:rsidRPr="00251B46">
        <w:rPr>
          <w:szCs w:val="24"/>
        </w:rPr>
        <w:t>a termék egészségkárosító hatása</w:t>
      </w:r>
      <w:r w:rsidR="00591BE1">
        <w:rPr>
          <w:szCs w:val="24"/>
        </w:rPr>
        <w:t xml:space="preserve"> következik</w:t>
      </w:r>
      <w:r w:rsidR="00880716" w:rsidRPr="00251B46">
        <w:rPr>
          <w:szCs w:val="24"/>
        </w:rPr>
        <w:t>.</w:t>
      </w:r>
      <w:r w:rsidR="006B3480" w:rsidRPr="00251B46">
        <w:rPr>
          <w:szCs w:val="24"/>
        </w:rPr>
        <w:t xml:space="preserve"> </w:t>
      </w:r>
    </w:p>
    <w:p w:rsidR="00880716" w:rsidRPr="00251B46" w:rsidRDefault="00880716" w:rsidP="00880716">
      <w:pPr>
        <w:spacing w:before="240" w:after="120"/>
        <w:jc w:val="both"/>
        <w:rPr>
          <w:szCs w:val="24"/>
        </w:rPr>
      </w:pPr>
      <w:r w:rsidRPr="00251B46">
        <w:rPr>
          <w:szCs w:val="24"/>
        </w:rPr>
        <w:t xml:space="preserve">A válaszadók minden vizsgált évben az eredeti terméket előállítót tartották a hamisítás legnagyobb károsultjának, másodsorban pedig a fogyasztót. Idén is alacsony arányt képviseltek azok, akik </w:t>
      </w:r>
      <w:r w:rsidR="00591BE1" w:rsidRPr="00251B46">
        <w:rPr>
          <w:szCs w:val="24"/>
        </w:rPr>
        <w:t xml:space="preserve">a hamisítás által </w:t>
      </w:r>
      <w:r w:rsidR="00591BE1">
        <w:rPr>
          <w:szCs w:val="24"/>
        </w:rPr>
        <w:t>okozott</w:t>
      </w:r>
      <w:r w:rsidRPr="00251B46">
        <w:rPr>
          <w:szCs w:val="24"/>
        </w:rPr>
        <w:t xml:space="preserve"> hosszabb</w:t>
      </w:r>
      <w:r w:rsidR="00591BE1">
        <w:rPr>
          <w:szCs w:val="24"/>
        </w:rPr>
        <w:t xml:space="preserve"> </w:t>
      </w:r>
      <w:r w:rsidRPr="00251B46">
        <w:rPr>
          <w:szCs w:val="24"/>
        </w:rPr>
        <w:t xml:space="preserve">távú, gazdasági, társadalmi </w:t>
      </w:r>
      <w:r w:rsidR="00591BE1">
        <w:rPr>
          <w:szCs w:val="24"/>
        </w:rPr>
        <w:t>károkat</w:t>
      </w:r>
      <w:r w:rsidRPr="00251B46">
        <w:rPr>
          <w:szCs w:val="24"/>
        </w:rPr>
        <w:t xml:space="preserve"> </w:t>
      </w:r>
      <w:r w:rsidR="00591BE1">
        <w:rPr>
          <w:szCs w:val="24"/>
        </w:rPr>
        <w:t>jelölték meg</w:t>
      </w:r>
      <w:r w:rsidRPr="00251B46">
        <w:rPr>
          <w:szCs w:val="24"/>
        </w:rPr>
        <w:t>.</w:t>
      </w:r>
    </w:p>
    <w:p w:rsidR="006B3480" w:rsidRPr="00EA05BB" w:rsidRDefault="00EB2CF0" w:rsidP="006B3480">
      <w:pPr>
        <w:spacing w:before="120" w:after="120"/>
        <w:jc w:val="both"/>
        <w:rPr>
          <w:sz w:val="20"/>
          <w:szCs w:val="24"/>
        </w:rPr>
      </w:pPr>
      <w:r w:rsidRPr="00EA05BB">
        <w:rPr>
          <w:b/>
          <w:sz w:val="20"/>
          <w:szCs w:val="24"/>
        </w:rPr>
        <w:t>8</w:t>
      </w:r>
      <w:r w:rsidR="006B3480" w:rsidRPr="00EA05BB">
        <w:rPr>
          <w:b/>
          <w:sz w:val="20"/>
          <w:szCs w:val="24"/>
        </w:rPr>
        <w:t>. ábra</w:t>
      </w:r>
      <w:r w:rsidR="006B3480" w:rsidRPr="00EA05BB">
        <w:rPr>
          <w:sz w:val="20"/>
          <w:szCs w:val="24"/>
        </w:rPr>
        <w:t xml:space="preserve"> A válaszadók szerint kinek okoz kárt a hamisítás</w:t>
      </w:r>
      <w:r w:rsidR="00880716" w:rsidRPr="00EA05BB">
        <w:rPr>
          <w:sz w:val="20"/>
          <w:szCs w:val="24"/>
        </w:rPr>
        <w:t xml:space="preserve"> (2015-2018</w:t>
      </w:r>
      <w:r w:rsidR="00140B5D" w:rsidRPr="00EA05BB">
        <w:rPr>
          <w:sz w:val="20"/>
          <w:szCs w:val="24"/>
        </w:rPr>
        <w:t>. év adatok)</w:t>
      </w:r>
    </w:p>
    <w:p w:rsidR="00251B46" w:rsidRPr="00251B46" w:rsidRDefault="00880716" w:rsidP="003D71DE">
      <w:pPr>
        <w:spacing w:before="120" w:after="120"/>
        <w:jc w:val="both"/>
        <w:rPr>
          <w:sz w:val="18"/>
          <w:szCs w:val="24"/>
        </w:rPr>
        <w:sectPr w:rsidR="00251B46" w:rsidRPr="00251B46" w:rsidSect="00C26DF1">
          <w:headerReference w:type="default" r:id="rId27"/>
          <w:footerReference w:type="default" r:id="rId28"/>
          <w:footerReference w:type="first" r:id="rId29"/>
          <w:pgSz w:w="11906" w:h="16838" w:code="9"/>
          <w:pgMar w:top="1135" w:right="1558" w:bottom="993" w:left="1276" w:header="426" w:footer="682" w:gutter="0"/>
          <w:cols w:space="708"/>
          <w:titlePg/>
          <w:docGrid w:linePitch="360"/>
        </w:sectPr>
      </w:pPr>
      <w:r w:rsidRPr="00251B46">
        <w:rPr>
          <w:noProof/>
          <w:sz w:val="18"/>
          <w:szCs w:val="24"/>
          <w:lang w:eastAsia="hu-HU" w:bidi="ar-SA"/>
        </w:rPr>
        <w:drawing>
          <wp:inline distT="0" distB="0" distL="0" distR="0" wp14:anchorId="1B93583C" wp14:editId="1BBF6E1C">
            <wp:extent cx="5695569" cy="3527677"/>
            <wp:effectExtent l="0" t="0" r="0" b="0"/>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07540" cy="3535092"/>
                    </a:xfrm>
                    <a:prstGeom prst="rect">
                      <a:avLst/>
                    </a:prstGeom>
                    <a:noFill/>
                  </pic:spPr>
                </pic:pic>
              </a:graphicData>
            </a:graphic>
          </wp:inline>
        </w:drawing>
      </w:r>
    </w:p>
    <w:p w:rsidR="0026242B" w:rsidRPr="00B75CEA" w:rsidRDefault="0026242B" w:rsidP="00B75CEA">
      <w:pPr>
        <w:spacing w:after="0" w:line="240" w:lineRule="auto"/>
        <w:rPr>
          <w:rFonts w:ascii="Cambria" w:hAnsi="Cambria"/>
          <w:b/>
          <w:bCs/>
          <w:color w:val="4E4A4A" w:themeColor="text2" w:themeShade="BF"/>
          <w:sz w:val="26"/>
          <w:szCs w:val="26"/>
          <w:lang w:bidi="ar-SA"/>
        </w:rPr>
      </w:pPr>
      <w:bookmarkStart w:id="9" w:name="_Toc520806079"/>
      <w:r w:rsidRPr="00251B46">
        <w:lastRenderedPageBreak/>
        <w:t>Függelék</w:t>
      </w:r>
      <w:bookmarkEnd w:id="9"/>
      <w:r w:rsidR="003B7939" w:rsidRPr="00251B46">
        <w:tab/>
      </w:r>
      <w:r w:rsidR="003B7939" w:rsidRPr="00251B46">
        <w:tab/>
      </w:r>
    </w:p>
    <w:p w:rsidR="0050161B" w:rsidRPr="00251B46" w:rsidRDefault="00D03AD7" w:rsidP="0050161B">
      <w:pPr>
        <w:pStyle w:val="Cmsor2"/>
      </w:pPr>
      <w:bookmarkStart w:id="10" w:name="_Toc520806080"/>
      <w:r w:rsidRPr="00251B46">
        <w:t xml:space="preserve">F1. </w:t>
      </w:r>
      <w:r w:rsidR="0050161B" w:rsidRPr="00251B46">
        <w:t>A</w:t>
      </w:r>
      <w:r w:rsidR="0032431A" w:rsidRPr="00251B46">
        <w:t xml:space="preserve"> felmérés során</w:t>
      </w:r>
      <w:r w:rsidR="0050161B" w:rsidRPr="00251B46">
        <w:t xml:space="preserve"> használt kérdőív</w:t>
      </w:r>
      <w:bookmarkEnd w:id="10"/>
    </w:p>
    <w:p w:rsidR="00880716" w:rsidRPr="00251B46" w:rsidRDefault="00880716" w:rsidP="00880716">
      <w:pPr>
        <w:rPr>
          <w:i/>
          <w:iCs/>
        </w:rPr>
      </w:pPr>
    </w:p>
    <w:p w:rsidR="00880716" w:rsidRPr="00251B46" w:rsidRDefault="00880716" w:rsidP="00880716">
      <w:pPr>
        <w:rPr>
          <w:i/>
          <w:iCs/>
        </w:rPr>
      </w:pPr>
      <w:r w:rsidRPr="00251B46">
        <w:rPr>
          <w:i/>
          <w:iCs/>
        </w:rPr>
        <w:t>A válaszadás önkéntes!</w:t>
      </w:r>
    </w:p>
    <w:p w:rsidR="00880716" w:rsidRPr="00251B46" w:rsidRDefault="00880716" w:rsidP="00880716">
      <w:pPr>
        <w:rPr>
          <w:i/>
          <w:iCs/>
        </w:rPr>
      </w:pPr>
      <w:r w:rsidRPr="00251B46">
        <w:rPr>
          <w:i/>
          <w:iCs/>
        </w:rPr>
        <w:t xml:space="preserve">Kérjük, hogy a megfelelő választ a kódszám </w:t>
      </w:r>
      <w:r w:rsidRPr="00251B46">
        <w:rPr>
          <w:b/>
          <w:i/>
          <w:iCs/>
        </w:rPr>
        <w:t>bekarikázásával</w:t>
      </w:r>
      <w:r w:rsidRPr="00251B46">
        <w:rPr>
          <w:i/>
          <w:iCs/>
        </w:rPr>
        <w:t xml:space="preserve"> jelöld!</w:t>
      </w:r>
    </w:p>
    <w:p w:rsidR="00880716" w:rsidRPr="00251B46" w:rsidRDefault="00880716" w:rsidP="00880716">
      <w:pPr>
        <w:rPr>
          <w:i/>
          <w:iCs/>
        </w:rPr>
      </w:pPr>
    </w:p>
    <w:p w:rsidR="00880716" w:rsidRPr="00251B46" w:rsidRDefault="00880716" w:rsidP="00880716">
      <w:pPr>
        <w:rPr>
          <w:rFonts w:ascii="Arial" w:hAnsi="Arial" w:cs="Arial"/>
          <w:b/>
          <w:iCs/>
          <w:sz w:val="20"/>
        </w:rPr>
      </w:pPr>
      <w:r w:rsidRPr="00251B46">
        <w:rPr>
          <w:rFonts w:ascii="Arial" w:hAnsi="Arial" w:cs="Arial"/>
          <w:b/>
          <w:iCs/>
          <w:sz w:val="20"/>
        </w:rPr>
        <w:t>A kérdőív első része hamisított termékekkel kapcsolatos.</w:t>
      </w:r>
    </w:p>
    <w:p w:rsidR="00880716" w:rsidRPr="00251B46" w:rsidRDefault="00880716" w:rsidP="00880716">
      <w:pPr>
        <w:pStyle w:val="kerd"/>
        <w:tabs>
          <w:tab w:val="num" w:pos="142"/>
        </w:tabs>
        <w:ind w:left="567" w:hanging="425"/>
        <w:rPr>
          <w:rFonts w:cs="Arial"/>
        </w:rPr>
      </w:pPr>
      <w:r w:rsidRPr="00251B46">
        <w:rPr>
          <w:rFonts w:cs="Arial"/>
        </w:rPr>
        <w:t xml:space="preserve">Vásároltál az elmúlt </w:t>
      </w:r>
      <w:r w:rsidRPr="00251B46">
        <w:rPr>
          <w:rFonts w:cs="Arial"/>
          <w:b/>
          <w:bCs/>
        </w:rPr>
        <w:t xml:space="preserve">egy évben </w:t>
      </w:r>
      <w:r w:rsidRPr="00251B46">
        <w:rPr>
          <w:rFonts w:cs="Arial"/>
          <w:bCs/>
        </w:rPr>
        <w:t>bármilyen</w:t>
      </w:r>
      <w:r w:rsidRPr="00251B46">
        <w:rPr>
          <w:rFonts w:cs="Arial"/>
        </w:rPr>
        <w:t xml:space="preserve"> hamis </w:t>
      </w:r>
      <w:r w:rsidRPr="00251B46">
        <w:t>(hamisított márkás, nem megbízható forrásból beszerzett, rossz minőségű stb.)</w:t>
      </w:r>
      <w:r w:rsidRPr="00251B46">
        <w:rPr>
          <w:rFonts w:cs="Arial"/>
        </w:rPr>
        <w:t xml:space="preserve"> terméket?</w:t>
      </w:r>
    </w:p>
    <w:p w:rsidR="00880716" w:rsidRPr="00251B46" w:rsidRDefault="00256BC5" w:rsidP="00880716">
      <w:pPr>
        <w:pStyle w:val="kkz"/>
        <w:rPr>
          <w:rFonts w:cs="Arial"/>
        </w:rPr>
      </w:pPr>
      <w:r>
        <w:rPr>
          <w:rFonts w:cs="Arial"/>
          <w:noProof/>
          <w:lang w:eastAsia="hu-HU"/>
        </w:rPr>
        <mc:AlternateContent>
          <mc:Choice Requires="wps">
            <w:drawing>
              <wp:anchor distT="0" distB="0" distL="114300" distR="114300" simplePos="0" relativeHeight="251659264" behindDoc="0" locked="0" layoutInCell="1" allowOverlap="1" wp14:anchorId="3F640BFC" wp14:editId="5CBB35E9">
                <wp:simplePos x="0" y="0"/>
                <wp:positionH relativeFrom="column">
                  <wp:posOffset>152400</wp:posOffset>
                </wp:positionH>
                <wp:positionV relativeFrom="paragraph">
                  <wp:posOffset>-7620</wp:posOffset>
                </wp:positionV>
                <wp:extent cx="1600200" cy="0"/>
                <wp:effectExtent l="10160" t="9525" r="8890" b="9525"/>
                <wp:wrapNone/>
                <wp:docPr id="3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4A401E6" id="Line 3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pt" to="1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E1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"/>
            </w:pict>
          </mc:Fallback>
        </mc:AlternateContent>
      </w:r>
    </w:p>
    <w:p w:rsidR="00880716" w:rsidRPr="00251B46" w:rsidRDefault="00880716" w:rsidP="00880716">
      <w:pPr>
        <w:pStyle w:val="v1"/>
        <w:tabs>
          <w:tab w:val="left" w:pos="1985"/>
          <w:tab w:val="left" w:pos="2736"/>
          <w:tab w:val="left" w:pos="5103"/>
        </w:tabs>
      </w:pPr>
      <w:r w:rsidRPr="00251B46">
        <w:t>1  –  igen, többször is</w:t>
      </w:r>
    </w:p>
    <w:p w:rsidR="00880716" w:rsidRPr="00251B46" w:rsidRDefault="00256BC5" w:rsidP="00880716">
      <w:pPr>
        <w:pStyle w:val="v1"/>
        <w:tabs>
          <w:tab w:val="left" w:pos="1985"/>
          <w:tab w:val="left" w:pos="2736"/>
          <w:tab w:val="left" w:pos="5103"/>
        </w:tabs>
      </w:pPr>
      <w:r>
        <w:rPr>
          <w:noProof/>
        </w:rPr>
        <mc:AlternateContent>
          <mc:Choice Requires="wps">
            <w:drawing>
              <wp:anchor distT="0" distB="0" distL="114300" distR="114300" simplePos="0" relativeHeight="251662336" behindDoc="0" locked="0" layoutInCell="1" allowOverlap="1" wp14:anchorId="7C2CA526" wp14:editId="033E4EB1">
                <wp:simplePos x="0" y="0"/>
                <wp:positionH relativeFrom="column">
                  <wp:posOffset>1943100</wp:posOffset>
                </wp:positionH>
                <wp:positionV relativeFrom="paragraph">
                  <wp:posOffset>116205</wp:posOffset>
                </wp:positionV>
                <wp:extent cx="2824480" cy="382270"/>
                <wp:effectExtent l="10160" t="10160" r="13335" b="7620"/>
                <wp:wrapNone/>
                <wp:docPr id="3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382270"/>
                        </a:xfrm>
                        <a:prstGeom prst="rect">
                          <a:avLst/>
                        </a:prstGeom>
                        <a:solidFill>
                          <a:srgbClr val="FFFFFF"/>
                        </a:solidFill>
                        <a:ln w="9525">
                          <a:solidFill>
                            <a:srgbClr val="000000"/>
                          </a:solidFill>
                          <a:miter lim="800000"/>
                          <a:headEnd/>
                          <a:tailEnd/>
                        </a:ln>
                      </wps:spPr>
                      <wps:txbx>
                        <w:txbxContent>
                          <w:p w:rsidR="00277A1B" w:rsidRPr="000720F1" w:rsidRDefault="00277A1B" w:rsidP="00880716">
                            <w:pPr>
                              <w:jc w:val="center"/>
                              <w:rPr>
                                <w:rFonts w:ascii="Arial" w:hAnsi="Arial" w:cs="Arial"/>
                                <w:sz w:val="20"/>
                                <w:szCs w:val="20"/>
                              </w:rPr>
                            </w:pPr>
                            <w:r w:rsidRPr="00727207">
                              <w:rPr>
                                <w:rFonts w:ascii="Arial" w:hAnsi="Arial" w:cs="Arial"/>
                                <w:i/>
                                <w:iCs/>
                                <w:sz w:val="20"/>
                                <w:szCs w:val="20"/>
                              </w:rPr>
                              <w:t xml:space="preserve">Ha nem vásároltál, folytasd a túloldalon a </w:t>
                            </w:r>
                            <w:r w:rsidRPr="00727207">
                              <w:rPr>
                                <w:rFonts w:ascii="Arial" w:hAnsi="Arial" w:cs="Arial"/>
                                <w:b/>
                                <w:i/>
                                <w:iCs/>
                                <w:sz w:val="20"/>
                                <w:szCs w:val="20"/>
                              </w:rPr>
                              <w:t>6.</w:t>
                            </w:r>
                            <w:r w:rsidRPr="00727207">
                              <w:rPr>
                                <w:rFonts w:ascii="Arial" w:hAnsi="Arial" w:cs="Arial"/>
                                <w:i/>
                                <w:iCs/>
                                <w:sz w:val="20"/>
                                <w:szCs w:val="20"/>
                              </w:rPr>
                              <w:t xml:space="preserve"> kérdéssel!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C2CA526" id="_x0000_t202" coordsize="21600,21600" o:spt="202" path="m,l,21600r21600,l21600,xe">
                <v:stroke joinstyle="miter"/>
                <v:path gradientshapeok="t" o:connecttype="rect"/>
              </v:shapetype>
              <v:shape id="Text Box 38" o:spid="_x0000_s1026" type="#_x0000_t202" style="position:absolute;left:0;text-align:left;margin-left:153pt;margin-top:9.15pt;width:222.4pt;height:3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">
                <v:textbox inset=".5mm,.3mm,.5mm,.3mm">
                  <w:txbxContent>
                    <w:p w:rsidR="00277A1B" w:rsidRPr="000720F1" w:rsidRDefault="00277A1B" w:rsidP="00880716">
                      <w:pPr>
                        <w:jc w:val="center"/>
                        <w:rPr>
                          <w:rFonts w:ascii="Arial" w:hAnsi="Arial" w:cs="Arial"/>
                          <w:sz w:val="20"/>
                          <w:szCs w:val="20"/>
                        </w:rPr>
                      </w:pPr>
                      <w:r w:rsidRPr="00727207">
                        <w:rPr>
                          <w:rFonts w:ascii="Arial" w:hAnsi="Arial" w:cs="Arial"/>
                          <w:i/>
                          <w:iCs/>
                          <w:sz w:val="20"/>
                          <w:szCs w:val="20"/>
                        </w:rPr>
                        <w:t xml:space="preserve">Ha nem vásároltál, folytasd a túloldalon a </w:t>
                      </w:r>
                      <w:r w:rsidRPr="00727207">
                        <w:rPr>
                          <w:rFonts w:ascii="Arial" w:hAnsi="Arial" w:cs="Arial"/>
                          <w:b/>
                          <w:i/>
                          <w:iCs/>
                          <w:sz w:val="20"/>
                          <w:szCs w:val="20"/>
                        </w:rPr>
                        <w:t>6.</w:t>
                      </w:r>
                      <w:r w:rsidRPr="00727207">
                        <w:rPr>
                          <w:rFonts w:ascii="Arial" w:hAnsi="Arial" w:cs="Arial"/>
                          <w:i/>
                          <w:iCs/>
                          <w:sz w:val="20"/>
                          <w:szCs w:val="20"/>
                        </w:rPr>
                        <w:t xml:space="preserve"> kérdéssel!</w:t>
                      </w:r>
                    </w:p>
                  </w:txbxContent>
                </v:textbox>
              </v:shape>
            </w:pict>
          </mc:Fallback>
        </mc:AlternateContent>
      </w:r>
      <w:r w:rsidR="00880716" w:rsidRPr="00251B46">
        <w:t>2  –  igen, egy alkalommal</w:t>
      </w:r>
    </w:p>
    <w:p w:rsidR="00880716" w:rsidRPr="00251B46" w:rsidRDefault="00256BC5" w:rsidP="00880716">
      <w:pPr>
        <w:pStyle w:val="v1"/>
        <w:tabs>
          <w:tab w:val="left" w:pos="1985"/>
          <w:tab w:val="left" w:pos="2736"/>
          <w:tab w:val="left" w:pos="5103"/>
        </w:tabs>
        <w:rPr>
          <w:rFonts w:cs="Arial"/>
        </w:rPr>
      </w:pPr>
      <w:r>
        <w:rPr>
          <w:noProof/>
        </w:rPr>
        <mc:AlternateContent>
          <mc:Choice Requires="wps">
            <w:drawing>
              <wp:anchor distT="0" distB="0" distL="114300" distR="114300" simplePos="0" relativeHeight="251661312" behindDoc="0" locked="0" layoutInCell="1" allowOverlap="1" wp14:anchorId="57C8A481" wp14:editId="23893596">
                <wp:simplePos x="0" y="0"/>
                <wp:positionH relativeFrom="column">
                  <wp:posOffset>1538605</wp:posOffset>
                </wp:positionH>
                <wp:positionV relativeFrom="paragraph">
                  <wp:posOffset>67945</wp:posOffset>
                </wp:positionV>
                <wp:extent cx="372745" cy="0"/>
                <wp:effectExtent l="5715" t="92075" r="21590" b="98425"/>
                <wp:wrapNone/>
                <wp:docPr id="2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745" cy="0"/>
                        </a:xfrm>
                        <a:prstGeom prst="line">
                          <a:avLst/>
                        </a:prstGeom>
                        <a:noFill/>
                        <a:ln w="9525">
                          <a:solidFill>
                            <a:srgbClr val="00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017673E" id="Line 3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5pt,5.35pt" to="15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">
                <v:stroke endarrow="open" endarrowwidth="wide" endarrowlength="long"/>
              </v:line>
            </w:pict>
          </mc:Fallback>
        </mc:AlternateContent>
      </w:r>
      <w:r w:rsidR="00880716" w:rsidRPr="00251B46">
        <w:t xml:space="preserve">3  –  nem vásároltam </w:t>
      </w:r>
    </w:p>
    <w:p w:rsidR="00880716" w:rsidRPr="00251B46" w:rsidRDefault="00880716" w:rsidP="00880716">
      <w:pPr>
        <w:pStyle w:val="v1"/>
        <w:tabs>
          <w:tab w:val="left" w:pos="1985"/>
          <w:tab w:val="left" w:pos="2736"/>
          <w:tab w:val="left" w:pos="5103"/>
        </w:tabs>
        <w:rPr>
          <w:rFonts w:cs="Arial"/>
        </w:rPr>
      </w:pPr>
      <w:r w:rsidRPr="00251B46">
        <w:rPr>
          <w:rFonts w:cs="Arial"/>
        </w:rPr>
        <w:t>9  –  nem tudom</w:t>
      </w:r>
      <w:r w:rsidRPr="00251B46">
        <w:rPr>
          <w:rFonts w:cs="Arial"/>
        </w:rPr>
        <w:tab/>
      </w:r>
    </w:p>
    <w:p w:rsidR="00880716" w:rsidRPr="00251B46" w:rsidRDefault="00880716" w:rsidP="00880716">
      <w:pPr>
        <w:pStyle w:val="kz"/>
        <w:rPr>
          <w:rFonts w:cs="Arial"/>
        </w:rPr>
      </w:pPr>
    </w:p>
    <w:p w:rsidR="00880716" w:rsidRPr="00251B46" w:rsidRDefault="00880716" w:rsidP="00880716">
      <w:pPr>
        <w:pStyle w:val="kz"/>
        <w:rPr>
          <w:rFonts w:cs="Arial"/>
        </w:rPr>
      </w:pPr>
    </w:p>
    <w:p w:rsidR="00880716" w:rsidRPr="00251B46" w:rsidRDefault="00256BC5" w:rsidP="00880716">
      <w:pPr>
        <w:pStyle w:val="kerd"/>
        <w:tabs>
          <w:tab w:val="num" w:pos="142"/>
        </w:tabs>
        <w:ind w:left="567" w:hanging="425"/>
        <w:rPr>
          <w:rFonts w:cs="Arial"/>
        </w:rPr>
      </w:pPr>
      <w:r>
        <w:rPr>
          <w:noProof/>
        </w:rPr>
        <mc:AlternateContent>
          <mc:Choice Requires="wps">
            <w:drawing>
              <wp:anchor distT="0" distB="0" distL="114300" distR="114300" simplePos="0" relativeHeight="251660288" behindDoc="0" locked="0" layoutInCell="1" allowOverlap="1" wp14:anchorId="475BD2E3" wp14:editId="5CFD7D31">
                <wp:simplePos x="0" y="0"/>
                <wp:positionH relativeFrom="column">
                  <wp:posOffset>152400</wp:posOffset>
                </wp:positionH>
                <wp:positionV relativeFrom="paragraph">
                  <wp:posOffset>168910</wp:posOffset>
                </wp:positionV>
                <wp:extent cx="1600200" cy="0"/>
                <wp:effectExtent l="10160" t="8255" r="8890" b="10795"/>
                <wp:wrapNone/>
                <wp:docPr id="2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81D82E3" id="Line 3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3.3pt" to="13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NF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"/>
            </w:pict>
          </mc:Fallback>
        </mc:AlternateContent>
      </w:r>
      <w:r w:rsidR="00880716" w:rsidRPr="00251B46">
        <w:rPr>
          <w:rFonts w:cs="Arial"/>
        </w:rPr>
        <w:t xml:space="preserve">Miért vásároltál hamis terméket? </w:t>
      </w:r>
      <w:r w:rsidR="00880716" w:rsidRPr="00251B46">
        <w:rPr>
          <w:rFonts w:cs="Arial"/>
          <w:b/>
        </w:rPr>
        <w:t>Több választ is megjelölhetsz!</w:t>
      </w:r>
    </w:p>
    <w:p w:rsidR="00880716" w:rsidRPr="00251B46" w:rsidRDefault="00880716" w:rsidP="00880716">
      <w:pPr>
        <w:pStyle w:val="kkz"/>
        <w:rPr>
          <w:rFonts w:cs="Arial"/>
          <w:noProof/>
        </w:rPr>
      </w:pPr>
    </w:p>
    <w:p w:rsidR="00880716" w:rsidRPr="00251B46" w:rsidRDefault="00880716" w:rsidP="00880716">
      <w:pPr>
        <w:pStyle w:val="v1"/>
        <w:tabs>
          <w:tab w:val="left" w:pos="1985"/>
          <w:tab w:val="left" w:pos="2736"/>
          <w:tab w:val="left" w:pos="5103"/>
        </w:tabs>
      </w:pPr>
      <w:r w:rsidRPr="00251B46">
        <w:t>1  –  mert olcsó volt</w:t>
      </w:r>
    </w:p>
    <w:p w:rsidR="00880716" w:rsidRPr="00251B46" w:rsidRDefault="00880716" w:rsidP="00880716">
      <w:pPr>
        <w:pStyle w:val="v1"/>
        <w:tabs>
          <w:tab w:val="left" w:pos="1985"/>
          <w:tab w:val="left" w:pos="2736"/>
          <w:tab w:val="left" w:pos="5103"/>
        </w:tabs>
      </w:pPr>
      <w:r w:rsidRPr="00251B46">
        <w:t>2  –  látszólag nem volt gond a minőségével</w:t>
      </w:r>
    </w:p>
    <w:p w:rsidR="00880716" w:rsidRPr="00251B46" w:rsidRDefault="00880716" w:rsidP="00880716">
      <w:pPr>
        <w:pStyle w:val="v1"/>
        <w:tabs>
          <w:tab w:val="left" w:pos="1985"/>
          <w:tab w:val="left" w:pos="2736"/>
          <w:tab w:val="left" w:pos="5103"/>
        </w:tabs>
      </w:pPr>
      <w:r w:rsidRPr="00251B46">
        <w:t>3  –  nem is érdekelt, hogy hamis vagy nem, szükségem volt rá</w:t>
      </w:r>
    </w:p>
    <w:p w:rsidR="00880716" w:rsidRPr="00251B46" w:rsidRDefault="00880716" w:rsidP="00880716">
      <w:pPr>
        <w:pStyle w:val="v1"/>
        <w:tabs>
          <w:tab w:val="left" w:pos="1985"/>
          <w:tab w:val="left" w:pos="2736"/>
          <w:tab w:val="left" w:pos="5103"/>
        </w:tabs>
      </w:pPr>
      <w:r w:rsidRPr="00251B46">
        <w:t>4  –  egyéb</w:t>
      </w:r>
    </w:p>
    <w:p w:rsidR="00880716" w:rsidRPr="00251B46" w:rsidRDefault="00880716" w:rsidP="00880716">
      <w:pPr>
        <w:pStyle w:val="v1"/>
        <w:tabs>
          <w:tab w:val="left" w:pos="1985"/>
          <w:tab w:val="left" w:pos="2736"/>
          <w:tab w:val="left" w:pos="5103"/>
        </w:tabs>
        <w:rPr>
          <w:rFonts w:cs="Arial"/>
        </w:rPr>
      </w:pPr>
      <w:r w:rsidRPr="00251B46">
        <w:rPr>
          <w:rFonts w:cs="Arial"/>
        </w:rPr>
        <w:t>9  –  nem tudom</w:t>
      </w:r>
      <w:r w:rsidRPr="00251B46">
        <w:rPr>
          <w:rFonts w:cs="Arial"/>
        </w:rPr>
        <w:tab/>
      </w:r>
      <w:r w:rsidRPr="00251B46">
        <w:rPr>
          <w:rFonts w:cs="Arial"/>
        </w:rPr>
        <w:tab/>
        <w:t>  </w:t>
      </w:r>
    </w:p>
    <w:p w:rsidR="00880716" w:rsidRPr="00251B46" w:rsidRDefault="00880716" w:rsidP="00880716">
      <w:pPr>
        <w:pStyle w:val="kz"/>
        <w:rPr>
          <w:rFonts w:cs="Arial"/>
        </w:rPr>
      </w:pPr>
    </w:p>
    <w:p w:rsidR="00880716" w:rsidRPr="00251B46" w:rsidRDefault="00880716" w:rsidP="00880716">
      <w:pPr>
        <w:pStyle w:val="kz"/>
        <w:rPr>
          <w:rFonts w:cs="Arial"/>
        </w:rPr>
      </w:pPr>
    </w:p>
    <w:p w:rsidR="00880716" w:rsidRPr="00251B46" w:rsidRDefault="00880716" w:rsidP="00880716">
      <w:pPr>
        <w:pStyle w:val="kerd"/>
        <w:tabs>
          <w:tab w:val="num" w:pos="142"/>
        </w:tabs>
        <w:ind w:left="528" w:hanging="447"/>
        <w:rPr>
          <w:b/>
        </w:rPr>
      </w:pPr>
      <w:r w:rsidRPr="00251B46">
        <w:rPr>
          <w:b/>
        </w:rPr>
        <w:t>HA AZÉRT VETTED, MERT OLCSÓ VOLT (2. kérdés 1- es kód)</w:t>
      </w:r>
    </w:p>
    <w:p w:rsidR="00880716" w:rsidRPr="00251B46" w:rsidRDefault="00880716" w:rsidP="00880716">
      <w:pPr>
        <w:pStyle w:val="kerd"/>
        <w:numPr>
          <w:ilvl w:val="0"/>
          <w:numId w:val="0"/>
        </w:numPr>
        <w:ind w:left="567" w:hanging="111"/>
      </w:pPr>
      <w:r w:rsidRPr="00251B46">
        <w:t>Eredeti terméket vásároltál volna, ha az nem lett volna sokkal drágább a hamisnál?</w:t>
      </w:r>
    </w:p>
    <w:p w:rsidR="00880716" w:rsidRPr="00251B46" w:rsidRDefault="00256BC5" w:rsidP="00880716">
      <w:pPr>
        <w:pStyle w:val="kkz"/>
        <w:rPr>
          <w:rFonts w:cs="Arial"/>
          <w:noProof/>
        </w:rPr>
      </w:pPr>
      <w:r>
        <w:rPr>
          <w:noProof/>
          <w:lang w:eastAsia="hu-HU"/>
        </w:rPr>
        <mc:AlternateContent>
          <mc:Choice Requires="wps">
            <w:drawing>
              <wp:anchor distT="0" distB="0" distL="114300" distR="114300" simplePos="0" relativeHeight="251663360" behindDoc="0" locked="0" layoutInCell="1" allowOverlap="1" wp14:anchorId="28B62921" wp14:editId="157EFF6C">
                <wp:simplePos x="0" y="0"/>
                <wp:positionH relativeFrom="column">
                  <wp:posOffset>152400</wp:posOffset>
                </wp:positionH>
                <wp:positionV relativeFrom="paragraph">
                  <wp:posOffset>-10160</wp:posOffset>
                </wp:positionV>
                <wp:extent cx="1600200" cy="0"/>
                <wp:effectExtent l="10160" t="6350" r="8890" b="12700"/>
                <wp:wrapNone/>
                <wp:docPr id="2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0A6251C" id="Line 3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pt" to="13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24t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"/>
            </w:pict>
          </mc:Fallback>
        </mc:AlternateContent>
      </w:r>
    </w:p>
    <w:p w:rsidR="00880716" w:rsidRPr="00251B46" w:rsidRDefault="00880716" w:rsidP="00880716">
      <w:pPr>
        <w:pStyle w:val="v1"/>
        <w:tabs>
          <w:tab w:val="left" w:pos="1985"/>
          <w:tab w:val="left" w:pos="2736"/>
          <w:tab w:val="left" w:pos="5103"/>
        </w:tabs>
      </w:pPr>
      <w:r w:rsidRPr="00251B46">
        <w:t>1  –  igen</w:t>
      </w:r>
    </w:p>
    <w:p w:rsidR="00880716" w:rsidRPr="00251B46" w:rsidRDefault="00880716" w:rsidP="00880716">
      <w:pPr>
        <w:pStyle w:val="v1"/>
        <w:tabs>
          <w:tab w:val="left" w:pos="1985"/>
          <w:tab w:val="left" w:pos="2736"/>
          <w:tab w:val="left" w:pos="5103"/>
        </w:tabs>
      </w:pPr>
      <w:r w:rsidRPr="00251B46">
        <w:t>2  –  nem</w:t>
      </w:r>
    </w:p>
    <w:p w:rsidR="00880716" w:rsidRPr="00251B46" w:rsidRDefault="00880716" w:rsidP="00880716">
      <w:pPr>
        <w:pStyle w:val="v1"/>
        <w:tabs>
          <w:tab w:val="left" w:pos="1985"/>
          <w:tab w:val="left" w:pos="2736"/>
          <w:tab w:val="left" w:pos="5103"/>
        </w:tabs>
      </w:pPr>
      <w:r w:rsidRPr="00251B46">
        <w:t>3  –  nem tudom /nekem mindegy</w:t>
      </w:r>
    </w:p>
    <w:p w:rsidR="00880716" w:rsidRPr="00251B46" w:rsidRDefault="00880716" w:rsidP="00880716"/>
    <w:p w:rsidR="00880716" w:rsidRPr="00251B46" w:rsidRDefault="00880716" w:rsidP="00880716">
      <w:pPr>
        <w:pStyle w:val="kerd"/>
        <w:tabs>
          <w:tab w:val="num" w:pos="142"/>
        </w:tabs>
        <w:ind w:left="567" w:hanging="425"/>
      </w:pPr>
      <w:r w:rsidRPr="00251B46">
        <w:t xml:space="preserve">Hol vásároltál ilyen terméket? </w:t>
      </w:r>
      <w:r w:rsidRPr="00251B46">
        <w:rPr>
          <w:rFonts w:cs="Arial"/>
          <w:b/>
        </w:rPr>
        <w:t>Több választ is megjelölhetsz!</w:t>
      </w:r>
    </w:p>
    <w:p w:rsidR="00880716" w:rsidRPr="00251B46" w:rsidRDefault="00880716" w:rsidP="00880716">
      <w:pPr>
        <w:pStyle w:val="v1"/>
      </w:pPr>
      <w:r w:rsidRPr="00251B46">
        <w:t>1  –  piacon, utcán (Magyarországon)</w:t>
      </w:r>
    </w:p>
    <w:p w:rsidR="00880716" w:rsidRPr="00251B46" w:rsidRDefault="00880716" w:rsidP="00880716">
      <w:pPr>
        <w:pStyle w:val="v1"/>
      </w:pPr>
      <w:r w:rsidRPr="00251B46">
        <w:t>2  –  boltban (Magyarországon)</w:t>
      </w:r>
    </w:p>
    <w:p w:rsidR="00880716" w:rsidRPr="00251B46" w:rsidRDefault="00880716" w:rsidP="00880716">
      <w:pPr>
        <w:pStyle w:val="v1"/>
      </w:pPr>
      <w:r w:rsidRPr="00251B46">
        <w:t>3  –  interneten</w:t>
      </w:r>
    </w:p>
    <w:p w:rsidR="00880716" w:rsidRPr="00251B46" w:rsidRDefault="00880716" w:rsidP="00880716">
      <w:pPr>
        <w:pStyle w:val="v1"/>
      </w:pPr>
      <w:r w:rsidRPr="00251B46">
        <w:t>4  –  külföldi utazás során</w:t>
      </w:r>
    </w:p>
    <w:p w:rsidR="00880716" w:rsidRPr="00251B46" w:rsidRDefault="00256BC5" w:rsidP="00880716">
      <w:pPr>
        <w:pStyle w:val="kkz"/>
      </w:pPr>
      <w:r>
        <w:rPr>
          <w:noProof/>
          <w:lang w:eastAsia="hu-HU"/>
        </w:rPr>
        <mc:AlternateContent>
          <mc:Choice Requires="wps">
            <w:drawing>
              <wp:anchor distT="0" distB="0" distL="114300" distR="114300" simplePos="0" relativeHeight="251664384" behindDoc="0" locked="0" layoutInCell="1" allowOverlap="1" wp14:anchorId="6F54A895" wp14:editId="6D1B6B89">
                <wp:simplePos x="0" y="0"/>
                <wp:positionH relativeFrom="column">
                  <wp:posOffset>114300</wp:posOffset>
                </wp:positionH>
                <wp:positionV relativeFrom="paragraph">
                  <wp:posOffset>38735</wp:posOffset>
                </wp:positionV>
                <wp:extent cx="1600200" cy="0"/>
                <wp:effectExtent l="10160" t="9525" r="8890" b="9525"/>
                <wp:wrapNone/>
                <wp:docPr id="2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74EF515" id="Line 4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05pt" to="1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o6EgIAACo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"/>
            </w:pict>
          </mc:Fallback>
        </mc:AlternateContent>
      </w:r>
    </w:p>
    <w:p w:rsidR="00880716" w:rsidRPr="00251B46" w:rsidRDefault="00880716" w:rsidP="00880716">
      <w:pPr>
        <w:pStyle w:val="v1"/>
        <w:tabs>
          <w:tab w:val="left" w:pos="1985"/>
        </w:tabs>
      </w:pPr>
      <w:r w:rsidRPr="00251B46">
        <w:t xml:space="preserve">6  –  egyéb helyen, éspedig </w:t>
      </w:r>
      <w:r w:rsidRPr="00251B46">
        <w:rPr>
          <w:i/>
          <w:iCs/>
        </w:rPr>
        <w:t>(kérjük, írd le ide a vonalra)</w:t>
      </w:r>
      <w:r w:rsidRPr="00251B46">
        <w:t>……………..…………………………….</w:t>
      </w:r>
    </w:p>
    <w:p w:rsidR="00880716" w:rsidRPr="00251B46" w:rsidRDefault="00880716" w:rsidP="00880716">
      <w:pPr>
        <w:pStyle w:val="v1"/>
        <w:tabs>
          <w:tab w:val="left" w:pos="1985"/>
          <w:tab w:val="left" w:pos="2736"/>
          <w:tab w:val="left" w:pos="5103"/>
        </w:tabs>
      </w:pPr>
      <w:r w:rsidRPr="00251B46">
        <w:t>9  –  nem tudom</w:t>
      </w:r>
    </w:p>
    <w:p w:rsidR="00880716" w:rsidRPr="00251B46" w:rsidRDefault="00880716" w:rsidP="00880716">
      <w:pPr>
        <w:pStyle w:val="kz"/>
      </w:pPr>
    </w:p>
    <w:p w:rsidR="00880716" w:rsidRPr="00251B46" w:rsidRDefault="00880716" w:rsidP="00880716">
      <w:pPr>
        <w:pStyle w:val="kz"/>
      </w:pPr>
    </w:p>
    <w:p w:rsidR="00880716" w:rsidRPr="00251B46" w:rsidRDefault="00880716" w:rsidP="00880716">
      <w:pPr>
        <w:pStyle w:val="kerd"/>
        <w:tabs>
          <w:tab w:val="num" w:pos="142"/>
        </w:tabs>
        <w:ind w:left="567" w:hanging="425"/>
        <w:rPr>
          <w:rFonts w:cs="Arial"/>
          <w:b/>
        </w:rPr>
      </w:pPr>
      <w:r w:rsidRPr="00251B46">
        <w:rPr>
          <w:rFonts w:cs="Arial"/>
        </w:rPr>
        <w:t xml:space="preserve">Mi rettenthetne el a hamis termékek vásárlásától? </w:t>
      </w:r>
      <w:r w:rsidRPr="00251B46">
        <w:rPr>
          <w:rFonts w:cs="Arial"/>
          <w:b/>
        </w:rPr>
        <w:t>Több választ is megjelölhetsz!</w:t>
      </w:r>
    </w:p>
    <w:p w:rsidR="00880716" w:rsidRPr="00251B46" w:rsidRDefault="00880716" w:rsidP="00880716">
      <w:pPr>
        <w:pStyle w:val="kkz"/>
        <w:rPr>
          <w:rFonts w:cs="Arial"/>
          <w:noProof/>
        </w:rPr>
      </w:pPr>
    </w:p>
    <w:p w:rsidR="00880716" w:rsidRPr="00251B46" w:rsidRDefault="00880716" w:rsidP="00880716">
      <w:pPr>
        <w:pStyle w:val="v1"/>
        <w:tabs>
          <w:tab w:val="left" w:pos="1985"/>
          <w:tab w:val="left" w:pos="2736"/>
          <w:tab w:val="left" w:pos="5103"/>
        </w:tabs>
      </w:pPr>
      <w:r w:rsidRPr="00251B46">
        <w:t>1  –  sok kudarc, az átveréstől való félelem</w:t>
      </w:r>
    </w:p>
    <w:p w:rsidR="00880716" w:rsidRPr="00251B46" w:rsidRDefault="00880716" w:rsidP="00880716">
      <w:pPr>
        <w:pStyle w:val="v1"/>
        <w:tabs>
          <w:tab w:val="left" w:pos="1985"/>
          <w:tab w:val="left" w:pos="2736"/>
          <w:tab w:val="left" w:pos="5103"/>
        </w:tabs>
      </w:pPr>
      <w:r w:rsidRPr="00251B46">
        <w:t xml:space="preserve">2  –  felelősségre vonás, büntetés </w:t>
      </w:r>
    </w:p>
    <w:p w:rsidR="00880716" w:rsidRPr="00251B46" w:rsidRDefault="00880716" w:rsidP="00880716">
      <w:pPr>
        <w:pStyle w:val="v1"/>
        <w:tabs>
          <w:tab w:val="left" w:pos="1985"/>
          <w:tab w:val="left" w:pos="2736"/>
          <w:tab w:val="left" w:pos="5103"/>
        </w:tabs>
      </w:pPr>
      <w:r w:rsidRPr="00251B46">
        <w:t>3  –  az egészségre való veszély, ártalmasság</w:t>
      </w:r>
    </w:p>
    <w:p w:rsidR="00880716" w:rsidRPr="00251B46" w:rsidRDefault="00880716" w:rsidP="00880716">
      <w:pPr>
        <w:pStyle w:val="v1"/>
        <w:tabs>
          <w:tab w:val="left" w:pos="1985"/>
          <w:tab w:val="left" w:pos="2736"/>
          <w:tab w:val="left" w:pos="5103"/>
        </w:tabs>
      </w:pPr>
      <w:r w:rsidRPr="00251B46">
        <w:t>4  –  garancia, jótállás elvesztése</w:t>
      </w:r>
    </w:p>
    <w:p w:rsidR="00880716" w:rsidRPr="00251B46" w:rsidRDefault="00880716" w:rsidP="00880716">
      <w:pPr>
        <w:pStyle w:val="v1"/>
        <w:tabs>
          <w:tab w:val="left" w:pos="1985"/>
          <w:tab w:val="left" w:pos="2736"/>
          <w:tab w:val="left" w:pos="5103"/>
        </w:tabs>
      </w:pPr>
      <w:r w:rsidRPr="00251B46">
        <w:t>5  –  a termék rossz minősége</w:t>
      </w:r>
    </w:p>
    <w:p w:rsidR="00880716" w:rsidRPr="00251B46" w:rsidRDefault="00256BC5" w:rsidP="00880716">
      <w:pPr>
        <w:pStyle w:val="kkz"/>
      </w:pPr>
      <w:r>
        <w:rPr>
          <w:noProof/>
          <w:lang w:eastAsia="hu-HU"/>
        </w:rPr>
        <mc:AlternateContent>
          <mc:Choice Requires="wps">
            <w:drawing>
              <wp:anchor distT="0" distB="0" distL="114300" distR="114300" simplePos="0" relativeHeight="251665408" behindDoc="0" locked="0" layoutInCell="1" allowOverlap="1" wp14:anchorId="1DD454EA" wp14:editId="41E77B49">
                <wp:simplePos x="0" y="0"/>
                <wp:positionH relativeFrom="column">
                  <wp:posOffset>114300</wp:posOffset>
                </wp:positionH>
                <wp:positionV relativeFrom="paragraph">
                  <wp:posOffset>25400</wp:posOffset>
                </wp:positionV>
                <wp:extent cx="1600200" cy="0"/>
                <wp:effectExtent l="10160" t="6350" r="8890" b="12700"/>
                <wp:wrapNone/>
                <wp:docPr id="2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7B98EAE" id="Line 4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pt" to="1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oA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"/>
            </w:pict>
          </mc:Fallback>
        </mc:AlternateContent>
      </w:r>
    </w:p>
    <w:p w:rsidR="00880716" w:rsidRPr="00251B46" w:rsidRDefault="00880716" w:rsidP="00880716">
      <w:pPr>
        <w:pStyle w:val="v1"/>
        <w:tabs>
          <w:tab w:val="left" w:pos="1985"/>
          <w:tab w:val="left" w:pos="2736"/>
          <w:tab w:val="left" w:pos="5103"/>
        </w:tabs>
      </w:pPr>
      <w:r w:rsidRPr="00251B46">
        <w:rPr>
          <w:rFonts w:cs="Arial"/>
        </w:rPr>
        <w:t>9  –  </w:t>
      </w:r>
      <w:r w:rsidRPr="00251B46">
        <w:t>nem tudom</w:t>
      </w:r>
    </w:p>
    <w:p w:rsidR="00880716" w:rsidRPr="00251B46" w:rsidRDefault="00880716" w:rsidP="00880716"/>
    <w:p w:rsidR="00880716" w:rsidRPr="00251B46" w:rsidRDefault="00880716" w:rsidP="00880716">
      <w:pPr>
        <w:pStyle w:val="kerd"/>
        <w:tabs>
          <w:tab w:val="num" w:pos="142"/>
        </w:tabs>
        <w:ind w:left="528" w:hanging="447"/>
        <w:rPr>
          <w:b/>
        </w:rPr>
      </w:pPr>
      <w:r w:rsidRPr="00251B46">
        <w:rPr>
          <w:b/>
        </w:rPr>
        <w:lastRenderedPageBreak/>
        <w:t xml:space="preserve">HA NEM VÁSÁROLTÁL HAMIS TERMÉKET (1. kérdés 3- as kód) </w:t>
      </w:r>
    </w:p>
    <w:p w:rsidR="00880716" w:rsidRPr="00251B46" w:rsidRDefault="00880716" w:rsidP="00880716">
      <w:pPr>
        <w:pStyle w:val="kerd"/>
        <w:numPr>
          <w:ilvl w:val="0"/>
          <w:numId w:val="0"/>
        </w:numPr>
        <w:ind w:left="540"/>
        <w:rPr>
          <w:rFonts w:cs="Arial"/>
        </w:rPr>
      </w:pPr>
      <w:r w:rsidRPr="00251B46">
        <w:rPr>
          <w:rFonts w:cs="Arial"/>
        </w:rPr>
        <w:t xml:space="preserve">Mi az, ami elrettent a hamis termékek vásárlásától? </w:t>
      </w:r>
      <w:r w:rsidRPr="00251B46">
        <w:rPr>
          <w:rFonts w:cs="Arial"/>
          <w:b/>
        </w:rPr>
        <w:t>Több választ is megjelölhetsz!</w:t>
      </w:r>
    </w:p>
    <w:p w:rsidR="00880716" w:rsidRPr="00251B46" w:rsidRDefault="00880716" w:rsidP="00880716">
      <w:pPr>
        <w:pStyle w:val="kkz"/>
        <w:rPr>
          <w:rFonts w:cs="Arial"/>
          <w:noProof/>
        </w:rPr>
      </w:pPr>
    </w:p>
    <w:p w:rsidR="00880716" w:rsidRPr="00251B46" w:rsidRDefault="00880716" w:rsidP="00880716">
      <w:pPr>
        <w:pStyle w:val="v1"/>
        <w:tabs>
          <w:tab w:val="left" w:pos="1985"/>
          <w:tab w:val="left" w:pos="2736"/>
          <w:tab w:val="left" w:pos="5103"/>
        </w:tabs>
      </w:pPr>
      <w:r w:rsidRPr="00251B46">
        <w:t>1  –  az átveréstől való félelem</w:t>
      </w:r>
    </w:p>
    <w:p w:rsidR="00880716" w:rsidRPr="00251B46" w:rsidRDefault="00880716" w:rsidP="00880716">
      <w:pPr>
        <w:pStyle w:val="v1"/>
        <w:tabs>
          <w:tab w:val="left" w:pos="1985"/>
          <w:tab w:val="left" w:pos="2736"/>
          <w:tab w:val="left" w:pos="5103"/>
        </w:tabs>
      </w:pPr>
      <w:r w:rsidRPr="00251B46">
        <w:t>2  –  felelősségre vonás, büntetés</w:t>
      </w:r>
    </w:p>
    <w:p w:rsidR="00880716" w:rsidRPr="00251B46" w:rsidRDefault="00880716" w:rsidP="00880716">
      <w:pPr>
        <w:pStyle w:val="v1"/>
        <w:tabs>
          <w:tab w:val="left" w:pos="1985"/>
          <w:tab w:val="left" w:pos="2736"/>
          <w:tab w:val="left" w:pos="5103"/>
        </w:tabs>
      </w:pPr>
      <w:r w:rsidRPr="00251B46">
        <w:t>3  –  az egészségre való veszély, ártalmasság</w:t>
      </w:r>
    </w:p>
    <w:p w:rsidR="00880716" w:rsidRPr="00251B46" w:rsidRDefault="00880716" w:rsidP="00880716">
      <w:pPr>
        <w:pStyle w:val="v1"/>
        <w:tabs>
          <w:tab w:val="left" w:pos="1985"/>
          <w:tab w:val="left" w:pos="2736"/>
          <w:tab w:val="left" w:pos="5103"/>
        </w:tabs>
      </w:pPr>
      <w:r w:rsidRPr="00251B46">
        <w:t>4  –  garancia, jótállás elvesztése</w:t>
      </w:r>
    </w:p>
    <w:p w:rsidR="00880716" w:rsidRPr="00251B46" w:rsidRDefault="00880716" w:rsidP="00880716">
      <w:pPr>
        <w:pStyle w:val="v1"/>
        <w:tabs>
          <w:tab w:val="left" w:pos="1985"/>
          <w:tab w:val="left" w:pos="2736"/>
          <w:tab w:val="left" w:pos="5103"/>
        </w:tabs>
      </w:pPr>
      <w:r w:rsidRPr="00251B46">
        <w:t xml:space="preserve">5  –  alacsony minőségű, élvezhetetlen, hatástalan termék </w:t>
      </w:r>
    </w:p>
    <w:p w:rsidR="00880716" w:rsidRPr="00251B46" w:rsidRDefault="00880716" w:rsidP="00880716">
      <w:pPr>
        <w:pStyle w:val="v1"/>
        <w:tabs>
          <w:tab w:val="left" w:pos="1985"/>
          <w:tab w:val="left" w:pos="2736"/>
          <w:tab w:val="left" w:pos="5103"/>
        </w:tabs>
      </w:pPr>
      <w:r w:rsidRPr="00251B46">
        <w:t>6  –  szégyenérzet mások előtt</w:t>
      </w:r>
    </w:p>
    <w:p w:rsidR="00880716" w:rsidRPr="00251B46" w:rsidRDefault="00256BC5" w:rsidP="00880716">
      <w:pPr>
        <w:pStyle w:val="kkz"/>
      </w:pPr>
      <w:r>
        <w:rPr>
          <w:noProof/>
          <w:lang w:eastAsia="hu-HU"/>
        </w:rPr>
        <mc:AlternateContent>
          <mc:Choice Requires="wps">
            <w:drawing>
              <wp:anchor distT="0" distB="0" distL="114300" distR="114300" simplePos="0" relativeHeight="251666432" behindDoc="0" locked="0" layoutInCell="1" allowOverlap="1" wp14:anchorId="75CA675A" wp14:editId="57319209">
                <wp:simplePos x="0" y="0"/>
                <wp:positionH relativeFrom="column">
                  <wp:posOffset>114300</wp:posOffset>
                </wp:positionH>
                <wp:positionV relativeFrom="paragraph">
                  <wp:posOffset>25400</wp:posOffset>
                </wp:positionV>
                <wp:extent cx="1600200" cy="0"/>
                <wp:effectExtent l="10160" t="9525" r="8890" b="9525"/>
                <wp:wrapNone/>
                <wp:docPr id="2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39F5225" id="Line 4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pt" to="1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s7g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"/>
            </w:pict>
          </mc:Fallback>
        </mc:AlternateContent>
      </w:r>
    </w:p>
    <w:p w:rsidR="00880716" w:rsidRPr="00251B46" w:rsidRDefault="00880716" w:rsidP="00880716">
      <w:pPr>
        <w:pStyle w:val="v1"/>
        <w:tabs>
          <w:tab w:val="left" w:pos="1985"/>
          <w:tab w:val="left" w:pos="2736"/>
          <w:tab w:val="left" w:pos="5103"/>
        </w:tabs>
      </w:pPr>
      <w:r w:rsidRPr="00251B46">
        <w:rPr>
          <w:rFonts w:cs="Arial"/>
        </w:rPr>
        <w:t>9  –  </w:t>
      </w:r>
      <w:r w:rsidRPr="00251B46">
        <w:t>nem tudom</w:t>
      </w:r>
    </w:p>
    <w:p w:rsidR="00880716" w:rsidRPr="00251B46" w:rsidRDefault="00880716" w:rsidP="00880716"/>
    <w:p w:rsidR="00880716" w:rsidRPr="00251B46" w:rsidRDefault="00880716" w:rsidP="00880716">
      <w:pPr>
        <w:rPr>
          <w:rFonts w:ascii="Arial" w:hAnsi="Arial" w:cs="Arial"/>
          <w:b/>
          <w:caps/>
          <w:sz w:val="20"/>
          <w:szCs w:val="20"/>
        </w:rPr>
      </w:pPr>
      <w:r w:rsidRPr="00251B46">
        <w:rPr>
          <w:rFonts w:ascii="Arial" w:hAnsi="Arial" w:cs="Arial"/>
          <w:b/>
          <w:caps/>
          <w:sz w:val="20"/>
          <w:szCs w:val="20"/>
        </w:rPr>
        <w:t>Innen folytasd akkor is ha vásároltál, és akkor is, ha nem!</w:t>
      </w:r>
    </w:p>
    <w:p w:rsidR="00880716" w:rsidRPr="00251B46" w:rsidRDefault="00256BC5" w:rsidP="00880716">
      <w:r>
        <w:rPr>
          <w:noProof/>
          <w:lang w:eastAsia="hu-HU" w:bidi="ar-SA"/>
        </w:rPr>
        <mc:AlternateContent>
          <mc:Choice Requires="wps">
            <w:drawing>
              <wp:anchor distT="0" distB="0" distL="114300" distR="114300" simplePos="0" relativeHeight="251667456" behindDoc="0" locked="0" layoutInCell="1" allowOverlap="1" wp14:anchorId="70EBD96F" wp14:editId="08C2164B">
                <wp:simplePos x="0" y="0"/>
                <wp:positionH relativeFrom="margin">
                  <wp:posOffset>4177030</wp:posOffset>
                </wp:positionH>
                <wp:positionV relativeFrom="paragraph">
                  <wp:posOffset>86360</wp:posOffset>
                </wp:positionV>
                <wp:extent cx="1790700" cy="213360"/>
                <wp:effectExtent l="15240" t="12700" r="13335" b="12065"/>
                <wp:wrapNone/>
                <wp:docPr id="2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13360"/>
                        </a:xfrm>
                        <a:prstGeom prst="rect">
                          <a:avLst/>
                        </a:prstGeom>
                        <a:solidFill>
                          <a:srgbClr val="FFFFFF"/>
                        </a:solidFill>
                        <a:ln w="12700">
                          <a:solidFill>
                            <a:srgbClr val="000000"/>
                          </a:solidFill>
                          <a:miter lim="800000"/>
                          <a:headEnd/>
                          <a:tailEnd/>
                        </a:ln>
                      </wps:spPr>
                      <wps:txbx>
                        <w:txbxContent>
                          <w:p w:rsidR="00277A1B" w:rsidRPr="0096576B" w:rsidRDefault="00277A1B" w:rsidP="00880716">
                            <w:pPr>
                              <w:pStyle w:val="tt1v"/>
                              <w:keepNext w:val="0"/>
                              <w:spacing w:before="40"/>
                              <w:rPr>
                                <w:i/>
                                <w:iCs/>
                              </w:rPr>
                            </w:pPr>
                            <w:r>
                              <w:rPr>
                                <w:i/>
                                <w:iCs/>
                              </w:rPr>
                              <w:t>CSAK EGY VÁLASZ</w:t>
                            </w:r>
                            <w:r w:rsidRPr="0096576B">
                              <w:rPr>
                                <w:i/>
                                <w:iCs/>
                              </w:rPr>
                              <w:t>T</w:t>
                            </w:r>
                            <w:r>
                              <w:rPr>
                                <w:i/>
                                <w:iCs/>
                              </w:rPr>
                              <w:t xml:space="preserve"> JELÖLJ</w:t>
                            </w:r>
                            <w:r w:rsidRPr="0096576B">
                              <w:rPr>
                                <w:i/>
                                <w:iCs/>
                              </w:rPr>
                              <w:t>!</w:t>
                            </w:r>
                          </w:p>
                          <w:p w:rsidR="00277A1B" w:rsidRPr="0096576B" w:rsidRDefault="00277A1B" w:rsidP="008807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0EBD96F" id="Text Box 43" o:spid="_x0000_s1027" type="#_x0000_t202" style="position:absolute;margin-left:328.9pt;margin-top:6.8pt;width:141pt;height:16.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" strokeweight="1pt">
                <v:textbox inset="0,0,0,0">
                  <w:txbxContent>
                    <w:p w:rsidR="00277A1B" w:rsidRPr="0096576B" w:rsidRDefault="00277A1B" w:rsidP="00880716">
                      <w:pPr>
                        <w:pStyle w:val="tt1v"/>
                        <w:keepNext w:val="0"/>
                        <w:spacing w:before="40"/>
                        <w:rPr>
                          <w:i/>
                          <w:iCs/>
                        </w:rPr>
                      </w:pPr>
                      <w:r>
                        <w:rPr>
                          <w:i/>
                          <w:iCs/>
                        </w:rPr>
                        <w:t>CSAK EGY VÁLASZ</w:t>
                      </w:r>
                      <w:r w:rsidRPr="0096576B">
                        <w:rPr>
                          <w:i/>
                          <w:iCs/>
                        </w:rPr>
                        <w:t>T</w:t>
                      </w:r>
                      <w:r>
                        <w:rPr>
                          <w:i/>
                          <w:iCs/>
                        </w:rPr>
                        <w:t xml:space="preserve"> JELÖLJ</w:t>
                      </w:r>
                      <w:r w:rsidRPr="0096576B">
                        <w:rPr>
                          <w:i/>
                          <w:iCs/>
                        </w:rPr>
                        <w:t>!</w:t>
                      </w:r>
                    </w:p>
                    <w:p w:rsidR="00277A1B" w:rsidRPr="0096576B" w:rsidRDefault="00277A1B" w:rsidP="00880716"/>
                  </w:txbxContent>
                </v:textbox>
                <w10:wrap anchorx="margin"/>
              </v:shape>
            </w:pict>
          </mc:Fallback>
        </mc:AlternateContent>
      </w:r>
    </w:p>
    <w:p w:rsidR="00880716" w:rsidRPr="00251B46" w:rsidRDefault="00880716" w:rsidP="00880716">
      <w:pPr>
        <w:pStyle w:val="kerd"/>
        <w:tabs>
          <w:tab w:val="num" w:pos="142"/>
        </w:tabs>
        <w:ind w:left="567" w:hanging="425"/>
        <w:rPr>
          <w:rFonts w:cs="Arial"/>
        </w:rPr>
      </w:pPr>
      <w:r w:rsidRPr="00251B46">
        <w:rPr>
          <w:rFonts w:cs="Arial"/>
        </w:rPr>
        <w:t xml:space="preserve">Szerinted </w:t>
      </w:r>
      <w:r w:rsidRPr="00251B46">
        <w:rPr>
          <w:rFonts w:cs="Arial"/>
          <w:b/>
        </w:rPr>
        <w:t>leginkább</w:t>
      </w:r>
      <w:r w:rsidRPr="00251B46">
        <w:rPr>
          <w:rFonts w:cs="Arial"/>
        </w:rPr>
        <w:t xml:space="preserve"> kinek okoz kárt a hamisítás? </w:t>
      </w:r>
    </w:p>
    <w:p w:rsidR="00880716" w:rsidRPr="00251B46" w:rsidRDefault="00880716" w:rsidP="00880716">
      <w:pPr>
        <w:pStyle w:val="kkz"/>
        <w:rPr>
          <w:rFonts w:cs="Arial"/>
          <w:noProof/>
        </w:rPr>
      </w:pPr>
    </w:p>
    <w:p w:rsidR="00880716" w:rsidRPr="00251B46" w:rsidRDefault="00880716" w:rsidP="00880716">
      <w:pPr>
        <w:pStyle w:val="v1"/>
        <w:tabs>
          <w:tab w:val="left" w:pos="1985"/>
          <w:tab w:val="left" w:pos="2736"/>
          <w:tab w:val="left" w:pos="5103"/>
        </w:tabs>
      </w:pPr>
      <w:r w:rsidRPr="00251B46">
        <w:t>1  –  eredeti termékeket gyártó cégeknek, szerzőknek (bevétel kiesés, bizalomvesztés)</w:t>
      </w:r>
    </w:p>
    <w:p w:rsidR="00880716" w:rsidRPr="00251B46" w:rsidRDefault="00880716" w:rsidP="00880716">
      <w:pPr>
        <w:pStyle w:val="v1"/>
        <w:tabs>
          <w:tab w:val="left" w:pos="1985"/>
          <w:tab w:val="left" w:pos="2736"/>
          <w:tab w:val="left" w:pos="5103"/>
        </w:tabs>
      </w:pPr>
      <w:r w:rsidRPr="00251B46">
        <w:t>2  –  az államnak (bevétel kiesés a költségvetésben)</w:t>
      </w:r>
    </w:p>
    <w:p w:rsidR="00880716" w:rsidRPr="00251B46" w:rsidRDefault="00880716" w:rsidP="00880716">
      <w:pPr>
        <w:pStyle w:val="v1"/>
        <w:tabs>
          <w:tab w:val="left" w:pos="1985"/>
          <w:tab w:val="left" w:pos="2736"/>
          <w:tab w:val="left" w:pos="5103"/>
        </w:tabs>
      </w:pPr>
      <w:r w:rsidRPr="00251B46">
        <w:t>3  –  fogyasztóknak (pl. rövid élettartamú vagy veszélyes termék, károsodás, elavulás)</w:t>
      </w:r>
    </w:p>
    <w:p w:rsidR="00880716" w:rsidRPr="00251B46" w:rsidRDefault="00880716" w:rsidP="00880716">
      <w:pPr>
        <w:pStyle w:val="v1"/>
        <w:tabs>
          <w:tab w:val="left" w:pos="1985"/>
          <w:tab w:val="left" w:pos="2736"/>
          <w:tab w:val="left" w:pos="5103"/>
        </w:tabs>
      </w:pPr>
      <w:r w:rsidRPr="00251B46">
        <w:t>4  –  közjólétnek, társadalomnak (pl. munkahelyek megszűnése, minőség romlása)</w:t>
      </w:r>
    </w:p>
    <w:p w:rsidR="00880716" w:rsidRPr="00251B46" w:rsidRDefault="00256BC5" w:rsidP="00880716">
      <w:pPr>
        <w:pStyle w:val="kkz"/>
      </w:pPr>
      <w:r>
        <w:rPr>
          <w:noProof/>
          <w:lang w:eastAsia="hu-HU"/>
        </w:rPr>
        <mc:AlternateContent>
          <mc:Choice Requires="wps">
            <w:drawing>
              <wp:anchor distT="0" distB="0" distL="114300" distR="114300" simplePos="0" relativeHeight="251668480" behindDoc="0" locked="0" layoutInCell="1" allowOverlap="1" wp14:anchorId="23016D57" wp14:editId="3BE06870">
                <wp:simplePos x="0" y="0"/>
                <wp:positionH relativeFrom="column">
                  <wp:posOffset>114300</wp:posOffset>
                </wp:positionH>
                <wp:positionV relativeFrom="paragraph">
                  <wp:posOffset>25400</wp:posOffset>
                </wp:positionV>
                <wp:extent cx="1600200" cy="0"/>
                <wp:effectExtent l="10160" t="10795" r="8890" b="8255"/>
                <wp:wrapNone/>
                <wp:docPr id="1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A31D1AD" id="Line 4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pt" to="1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vk5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"/>
            </w:pict>
          </mc:Fallback>
        </mc:AlternateContent>
      </w:r>
    </w:p>
    <w:p w:rsidR="00880716" w:rsidRPr="00251B46" w:rsidRDefault="00880716" w:rsidP="00880716">
      <w:pPr>
        <w:pStyle w:val="v1"/>
        <w:tabs>
          <w:tab w:val="left" w:pos="1985"/>
          <w:tab w:val="left" w:pos="2736"/>
          <w:tab w:val="left" w:pos="5103"/>
        </w:tabs>
      </w:pPr>
      <w:r w:rsidRPr="00251B46">
        <w:rPr>
          <w:rFonts w:cs="Arial"/>
        </w:rPr>
        <w:t>9  –  </w:t>
      </w:r>
      <w:r w:rsidRPr="00251B46">
        <w:t>nem tudom</w:t>
      </w:r>
    </w:p>
    <w:p w:rsidR="00880716" w:rsidRPr="00251B46" w:rsidRDefault="00880716" w:rsidP="00880716">
      <w:pPr>
        <w:rPr>
          <w:rFonts w:ascii="Arial" w:hAnsi="Arial" w:cs="Arial"/>
          <w:b/>
          <w:caps/>
          <w:sz w:val="20"/>
          <w:szCs w:val="20"/>
        </w:rPr>
      </w:pPr>
    </w:p>
    <w:p w:rsidR="00880716" w:rsidRPr="00251B46" w:rsidRDefault="00880716" w:rsidP="00880716">
      <w:pPr>
        <w:rPr>
          <w:rFonts w:ascii="Arial" w:hAnsi="Arial" w:cs="Arial"/>
          <w:b/>
          <w:caps/>
          <w:sz w:val="20"/>
          <w:szCs w:val="20"/>
        </w:rPr>
      </w:pPr>
    </w:p>
    <w:p w:rsidR="00880716" w:rsidRPr="00251B46" w:rsidRDefault="00880716" w:rsidP="00880716">
      <w:pPr>
        <w:pStyle w:val="kerd"/>
        <w:tabs>
          <w:tab w:val="num" w:pos="142"/>
        </w:tabs>
        <w:ind w:left="567" w:hanging="425"/>
        <w:rPr>
          <w:rFonts w:cs="Arial"/>
        </w:rPr>
      </w:pPr>
      <w:r w:rsidRPr="00251B46">
        <w:rPr>
          <w:rFonts w:cs="Arial"/>
          <w:b/>
          <w:bCs/>
        </w:rPr>
        <w:t>Nemed:</w:t>
      </w:r>
    </w:p>
    <w:p w:rsidR="00880716" w:rsidRPr="00251B46" w:rsidRDefault="00880716" w:rsidP="00880716">
      <w:pPr>
        <w:pStyle w:val="kkz"/>
        <w:rPr>
          <w:rFonts w:cs="Arial"/>
        </w:rPr>
      </w:pPr>
    </w:p>
    <w:p w:rsidR="00880716" w:rsidRPr="00251B46" w:rsidRDefault="00880716" w:rsidP="00880716">
      <w:pPr>
        <w:pStyle w:val="v1"/>
        <w:tabs>
          <w:tab w:val="left" w:pos="1985"/>
          <w:tab w:val="left" w:pos="2736"/>
          <w:tab w:val="left" w:pos="5103"/>
        </w:tabs>
      </w:pPr>
      <w:r w:rsidRPr="00251B46">
        <w:t>1  –  férfi</w:t>
      </w:r>
    </w:p>
    <w:p w:rsidR="00880716" w:rsidRPr="00251B46" w:rsidRDefault="00880716" w:rsidP="00880716">
      <w:pPr>
        <w:pStyle w:val="v1"/>
        <w:tabs>
          <w:tab w:val="left" w:pos="1985"/>
          <w:tab w:val="left" w:pos="2736"/>
          <w:tab w:val="left" w:pos="5103"/>
        </w:tabs>
      </w:pPr>
      <w:r w:rsidRPr="00251B46">
        <w:t>2  –  nő</w:t>
      </w:r>
    </w:p>
    <w:p w:rsidR="00880716" w:rsidRPr="00251B46" w:rsidRDefault="00880716" w:rsidP="00880716">
      <w:pPr>
        <w:pStyle w:val="v1"/>
        <w:tabs>
          <w:tab w:val="left" w:pos="1985"/>
          <w:tab w:val="left" w:pos="2736"/>
          <w:tab w:val="left" w:pos="5103"/>
        </w:tabs>
      </w:pPr>
    </w:p>
    <w:p w:rsidR="00880716" w:rsidRPr="00251B46" w:rsidRDefault="00880716" w:rsidP="00880716">
      <w:pPr>
        <w:pStyle w:val="v1"/>
        <w:tabs>
          <w:tab w:val="left" w:pos="1985"/>
          <w:tab w:val="left" w:pos="2736"/>
          <w:tab w:val="left" w:pos="5103"/>
        </w:tabs>
      </w:pPr>
    </w:p>
    <w:p w:rsidR="00880716" w:rsidRPr="00251B46" w:rsidRDefault="00880716" w:rsidP="00880716">
      <w:pPr>
        <w:pStyle w:val="kerd"/>
        <w:tabs>
          <w:tab w:val="num" w:pos="142"/>
        </w:tabs>
        <w:ind w:left="567" w:hanging="425"/>
        <w:rPr>
          <w:rFonts w:cs="Arial"/>
        </w:rPr>
      </w:pPr>
      <w:r w:rsidRPr="00251B46">
        <w:rPr>
          <w:rFonts w:cs="Arial"/>
          <w:b/>
          <w:bCs/>
        </w:rPr>
        <w:t>Életkorod:</w:t>
      </w:r>
    </w:p>
    <w:p w:rsidR="00880716" w:rsidRPr="00251B46" w:rsidRDefault="00880716" w:rsidP="00880716">
      <w:pPr>
        <w:pStyle w:val="kkz"/>
        <w:rPr>
          <w:rFonts w:cs="Arial"/>
        </w:rPr>
      </w:pPr>
    </w:p>
    <w:p w:rsidR="00880716" w:rsidRPr="00251B46" w:rsidRDefault="00880716" w:rsidP="00880716">
      <w:pPr>
        <w:pStyle w:val="v1"/>
        <w:tabs>
          <w:tab w:val="left" w:pos="1985"/>
          <w:tab w:val="left" w:pos="2736"/>
          <w:tab w:val="left" w:pos="5103"/>
        </w:tabs>
      </w:pPr>
      <w:r w:rsidRPr="00251B46">
        <w:t>1  –  18 – 22 év közötti</w:t>
      </w:r>
    </w:p>
    <w:p w:rsidR="00880716" w:rsidRPr="00251B46" w:rsidRDefault="00880716" w:rsidP="00880716">
      <w:pPr>
        <w:pStyle w:val="v1"/>
        <w:tabs>
          <w:tab w:val="left" w:pos="1985"/>
          <w:tab w:val="left" w:pos="2736"/>
          <w:tab w:val="left" w:pos="5103"/>
        </w:tabs>
      </w:pPr>
      <w:r w:rsidRPr="00251B46">
        <w:t>2  –  23 – 30 év közötti</w:t>
      </w:r>
    </w:p>
    <w:p w:rsidR="00880716" w:rsidRPr="00251B46" w:rsidRDefault="00880716" w:rsidP="00880716">
      <w:pPr>
        <w:pStyle w:val="v1"/>
        <w:tabs>
          <w:tab w:val="left" w:pos="1985"/>
          <w:tab w:val="left" w:pos="2736"/>
          <w:tab w:val="left" w:pos="5103"/>
        </w:tabs>
      </w:pPr>
      <w:r w:rsidRPr="00251B46">
        <w:t>3  –  31 – 45 év közötti</w:t>
      </w:r>
    </w:p>
    <w:p w:rsidR="00880716" w:rsidRPr="00251B46" w:rsidRDefault="00880716" w:rsidP="00880716">
      <w:pPr>
        <w:pStyle w:val="v1"/>
        <w:tabs>
          <w:tab w:val="left" w:pos="1985"/>
          <w:tab w:val="left" w:pos="2736"/>
          <w:tab w:val="left" w:pos="5103"/>
        </w:tabs>
      </w:pPr>
      <w:r w:rsidRPr="00251B46">
        <w:t>4  –  46 –  60 év közötti</w:t>
      </w:r>
    </w:p>
    <w:p w:rsidR="00880716" w:rsidRPr="00251B46" w:rsidRDefault="00880716" w:rsidP="00880716">
      <w:pPr>
        <w:pStyle w:val="v1"/>
        <w:tabs>
          <w:tab w:val="left" w:pos="1985"/>
          <w:tab w:val="left" w:pos="2736"/>
          <w:tab w:val="left" w:pos="5103"/>
        </w:tabs>
      </w:pPr>
      <w:r w:rsidRPr="00251B46">
        <w:t>5  –  60 év fölötti</w:t>
      </w:r>
    </w:p>
    <w:p w:rsidR="00880716" w:rsidRPr="00251B46" w:rsidRDefault="00880716" w:rsidP="00880716">
      <w:pPr>
        <w:pStyle w:val="v1"/>
        <w:tabs>
          <w:tab w:val="left" w:pos="1985"/>
          <w:tab w:val="left" w:pos="2736"/>
          <w:tab w:val="left" w:pos="5103"/>
        </w:tabs>
      </w:pPr>
    </w:p>
    <w:p w:rsidR="00880716" w:rsidRPr="00251B46" w:rsidRDefault="00880716" w:rsidP="00880716">
      <w:pPr>
        <w:pStyle w:val="v1"/>
        <w:tabs>
          <w:tab w:val="left" w:pos="1985"/>
          <w:tab w:val="left" w:pos="2736"/>
          <w:tab w:val="left" w:pos="5103"/>
        </w:tabs>
      </w:pPr>
    </w:p>
    <w:p w:rsidR="00880716" w:rsidRPr="00251B46" w:rsidRDefault="00880716" w:rsidP="00880716">
      <w:pPr>
        <w:pStyle w:val="kerd"/>
        <w:tabs>
          <w:tab w:val="num" w:pos="142"/>
        </w:tabs>
        <w:ind w:left="567" w:hanging="425"/>
        <w:rPr>
          <w:rFonts w:cs="Arial"/>
        </w:rPr>
      </w:pPr>
      <w:r w:rsidRPr="00251B46">
        <w:rPr>
          <w:rFonts w:cs="Arial"/>
          <w:b/>
        </w:rPr>
        <w:t>A</w:t>
      </w:r>
      <w:r w:rsidRPr="00251B46">
        <w:rPr>
          <w:rFonts w:cs="Arial"/>
        </w:rPr>
        <w:t xml:space="preserve"> </w:t>
      </w:r>
      <w:r w:rsidRPr="00251B46">
        <w:rPr>
          <w:rFonts w:cs="Arial"/>
          <w:b/>
          <w:bCs/>
        </w:rPr>
        <w:t xml:space="preserve">legmagasabb iskolai végzettséged: </w:t>
      </w:r>
    </w:p>
    <w:p w:rsidR="00880716" w:rsidRPr="00251B46" w:rsidRDefault="00880716" w:rsidP="00880716">
      <w:pPr>
        <w:pStyle w:val="kkz"/>
        <w:rPr>
          <w:rFonts w:cs="Arial"/>
        </w:rPr>
      </w:pPr>
    </w:p>
    <w:p w:rsidR="00880716" w:rsidRPr="00251B46" w:rsidRDefault="00880716" w:rsidP="00880716">
      <w:pPr>
        <w:pStyle w:val="v1"/>
        <w:tabs>
          <w:tab w:val="left" w:pos="1985"/>
          <w:tab w:val="left" w:pos="2736"/>
          <w:tab w:val="left" w:pos="5103"/>
        </w:tabs>
      </w:pPr>
      <w:r w:rsidRPr="00251B46">
        <w:t>1  –  általános iskolát végeztem (vagy kevesebbet)</w:t>
      </w:r>
    </w:p>
    <w:p w:rsidR="00880716" w:rsidRPr="00251B46" w:rsidRDefault="00880716" w:rsidP="00880716">
      <w:pPr>
        <w:pStyle w:val="v1"/>
        <w:tabs>
          <w:tab w:val="left" w:pos="1985"/>
          <w:tab w:val="left" w:pos="2736"/>
          <w:tab w:val="left" w:pos="5103"/>
        </w:tabs>
      </w:pPr>
      <w:r w:rsidRPr="00251B46">
        <w:t>2  –  szakiskolát végeztem</w:t>
      </w:r>
    </w:p>
    <w:p w:rsidR="00880716" w:rsidRPr="00251B46" w:rsidRDefault="00880716" w:rsidP="00880716">
      <w:pPr>
        <w:pStyle w:val="v1"/>
        <w:tabs>
          <w:tab w:val="left" w:pos="1985"/>
          <w:tab w:val="left" w:pos="2736"/>
          <w:tab w:val="left" w:pos="5103"/>
        </w:tabs>
      </w:pPr>
      <w:r w:rsidRPr="00251B46">
        <w:t xml:space="preserve">3  –  érettségim van </w:t>
      </w:r>
    </w:p>
    <w:p w:rsidR="00880716" w:rsidRPr="00251B46" w:rsidRDefault="00880716" w:rsidP="00880716">
      <w:pPr>
        <w:pStyle w:val="v1"/>
        <w:tabs>
          <w:tab w:val="left" w:pos="1985"/>
          <w:tab w:val="left" w:pos="2736"/>
          <w:tab w:val="left" w:pos="5103"/>
        </w:tabs>
      </w:pPr>
      <w:r w:rsidRPr="00251B46">
        <w:t>4  –  felsőfokú végzettségem van</w:t>
      </w:r>
    </w:p>
    <w:p w:rsidR="00880716" w:rsidRPr="00251B46" w:rsidRDefault="00880716" w:rsidP="00880716">
      <w:pPr>
        <w:pStyle w:val="v1"/>
        <w:tabs>
          <w:tab w:val="left" w:pos="1985"/>
          <w:tab w:val="left" w:pos="2736"/>
          <w:tab w:val="left" w:pos="5103"/>
        </w:tabs>
      </w:pPr>
    </w:p>
    <w:p w:rsidR="00880716" w:rsidRPr="00251B46" w:rsidRDefault="00880716" w:rsidP="00880716">
      <w:pPr>
        <w:pStyle w:val="v1"/>
        <w:tabs>
          <w:tab w:val="left" w:pos="1985"/>
          <w:tab w:val="left" w:pos="2736"/>
          <w:tab w:val="left" w:pos="5103"/>
        </w:tabs>
      </w:pPr>
    </w:p>
    <w:p w:rsidR="00880716" w:rsidRPr="00251B46" w:rsidRDefault="00256BC5" w:rsidP="00880716">
      <w:pPr>
        <w:pStyle w:val="kerd"/>
        <w:tabs>
          <w:tab w:val="num" w:pos="142"/>
        </w:tabs>
        <w:ind w:left="567" w:hanging="425"/>
        <w:rPr>
          <w:b/>
        </w:rPr>
      </w:pPr>
      <w:r>
        <w:rPr>
          <w:b/>
          <w:noProof/>
        </w:rPr>
        <mc:AlternateContent>
          <mc:Choice Requires="wps">
            <w:drawing>
              <wp:anchor distT="0" distB="0" distL="114300" distR="114300" simplePos="0" relativeHeight="251669504" behindDoc="0" locked="0" layoutInCell="1" allowOverlap="1" wp14:anchorId="25D81AEF" wp14:editId="0A76B7B8">
                <wp:simplePos x="0" y="0"/>
                <wp:positionH relativeFrom="margin">
                  <wp:posOffset>3529330</wp:posOffset>
                </wp:positionH>
                <wp:positionV relativeFrom="paragraph">
                  <wp:posOffset>24130</wp:posOffset>
                </wp:positionV>
                <wp:extent cx="2305050" cy="375285"/>
                <wp:effectExtent l="15240" t="11430" r="13335" b="13335"/>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75285"/>
                        </a:xfrm>
                        <a:prstGeom prst="rect">
                          <a:avLst/>
                        </a:prstGeom>
                        <a:solidFill>
                          <a:srgbClr val="FFFFFF"/>
                        </a:solidFill>
                        <a:ln w="12700">
                          <a:solidFill>
                            <a:srgbClr val="000000"/>
                          </a:solidFill>
                          <a:miter lim="800000"/>
                          <a:headEnd/>
                          <a:tailEnd/>
                        </a:ln>
                      </wps:spPr>
                      <wps:txbx>
                        <w:txbxContent>
                          <w:p w:rsidR="00277A1B" w:rsidRPr="0096576B" w:rsidRDefault="00277A1B" w:rsidP="00880716">
                            <w:pPr>
                              <w:pStyle w:val="tt1v"/>
                              <w:keepNext w:val="0"/>
                              <w:spacing w:before="40"/>
                              <w:rPr>
                                <w:i/>
                                <w:iCs/>
                              </w:rPr>
                            </w:pPr>
                            <w:r>
                              <w:rPr>
                                <w:i/>
                                <w:iCs/>
                              </w:rPr>
                              <w:t>CSAK EGY VÁLASZT JELÖLJ, AZT, AMI A LEGJELLEMZŐBB!</w:t>
                            </w:r>
                          </w:p>
                          <w:p w:rsidR="00277A1B" w:rsidRPr="0096576B" w:rsidRDefault="00277A1B" w:rsidP="008807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5D81AEF" id="Text Box 45" o:spid="_x0000_s1028" type="#_x0000_t202" style="position:absolute;left:0;text-align:left;margin-left:277.9pt;margin-top:1.9pt;width:181.5pt;height:29.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" strokeweight="1pt">
                <v:textbox inset="0,0,0,0">
                  <w:txbxContent>
                    <w:p w:rsidR="00277A1B" w:rsidRPr="0096576B" w:rsidRDefault="00277A1B" w:rsidP="00880716">
                      <w:pPr>
                        <w:pStyle w:val="tt1v"/>
                        <w:keepNext w:val="0"/>
                        <w:spacing w:before="40"/>
                        <w:rPr>
                          <w:i/>
                          <w:iCs/>
                        </w:rPr>
                      </w:pPr>
                      <w:r>
                        <w:rPr>
                          <w:i/>
                          <w:iCs/>
                        </w:rPr>
                        <w:t>CSAK EGY VÁLASZT JELÖLJ, AZT, AMI A LEGJELLEMZŐBB!</w:t>
                      </w:r>
                    </w:p>
                    <w:p w:rsidR="00277A1B" w:rsidRPr="0096576B" w:rsidRDefault="00277A1B" w:rsidP="00880716"/>
                  </w:txbxContent>
                </v:textbox>
                <w10:wrap anchorx="margin"/>
              </v:shape>
            </w:pict>
          </mc:Fallback>
        </mc:AlternateContent>
      </w:r>
      <w:r w:rsidR="00880716" w:rsidRPr="00251B46">
        <w:rPr>
          <w:b/>
        </w:rPr>
        <w:t xml:space="preserve">Elsősorban:    </w:t>
      </w:r>
    </w:p>
    <w:p w:rsidR="00880716" w:rsidRPr="00251B46" w:rsidRDefault="00880716" w:rsidP="00880716">
      <w:pPr>
        <w:pStyle w:val="kkz"/>
        <w:rPr>
          <w:rFonts w:cs="Arial"/>
        </w:rPr>
      </w:pPr>
    </w:p>
    <w:p w:rsidR="00880716" w:rsidRPr="00251B46" w:rsidRDefault="00880716" w:rsidP="00880716">
      <w:pPr>
        <w:pStyle w:val="v1"/>
        <w:tabs>
          <w:tab w:val="left" w:pos="1985"/>
          <w:tab w:val="left" w:pos="2736"/>
          <w:tab w:val="left" w:pos="5103"/>
        </w:tabs>
      </w:pPr>
      <w:r w:rsidRPr="00251B46">
        <w:t>1  –  tanuló vagyok</w:t>
      </w:r>
    </w:p>
    <w:p w:rsidR="00880716" w:rsidRPr="00251B46" w:rsidRDefault="00880716" w:rsidP="00880716">
      <w:pPr>
        <w:pStyle w:val="v1"/>
        <w:tabs>
          <w:tab w:val="left" w:pos="1985"/>
          <w:tab w:val="left" w:pos="2736"/>
          <w:tab w:val="left" w:pos="5103"/>
        </w:tabs>
      </w:pPr>
      <w:r w:rsidRPr="00251B46">
        <w:t>2  –  dolgozom</w:t>
      </w:r>
    </w:p>
    <w:p w:rsidR="00880716" w:rsidRPr="00251B46" w:rsidRDefault="00880716" w:rsidP="00880716">
      <w:pPr>
        <w:pStyle w:val="v1"/>
        <w:tabs>
          <w:tab w:val="left" w:pos="1985"/>
          <w:tab w:val="left" w:pos="2736"/>
          <w:tab w:val="left" w:pos="5103"/>
        </w:tabs>
      </w:pPr>
      <w:r w:rsidRPr="00251B46">
        <w:t xml:space="preserve">3  –  nem dolgozom, de munkát keresek </w:t>
      </w:r>
    </w:p>
    <w:p w:rsidR="00880716" w:rsidRPr="00251B46" w:rsidRDefault="00880716" w:rsidP="00880716">
      <w:pPr>
        <w:pStyle w:val="v1"/>
        <w:tabs>
          <w:tab w:val="left" w:pos="1985"/>
          <w:tab w:val="left" w:pos="2736"/>
          <w:tab w:val="left" w:pos="5103"/>
        </w:tabs>
      </w:pPr>
      <w:r w:rsidRPr="00251B46">
        <w:t>4  –  nem dolgozom, és nem is keresek aktívan munkát (pl. gyesen vagyok)</w:t>
      </w:r>
    </w:p>
    <w:p w:rsidR="00880716" w:rsidRPr="00251B46" w:rsidRDefault="00880716" w:rsidP="00880716">
      <w:pPr>
        <w:pStyle w:val="v1"/>
        <w:tabs>
          <w:tab w:val="left" w:pos="1985"/>
          <w:tab w:val="left" w:pos="2736"/>
          <w:tab w:val="left" w:pos="5103"/>
        </w:tabs>
      </w:pPr>
    </w:p>
    <w:p w:rsidR="00880716" w:rsidRPr="00251B46" w:rsidRDefault="00880716" w:rsidP="00880716">
      <w:pPr>
        <w:pStyle w:val="v1"/>
        <w:tabs>
          <w:tab w:val="left" w:pos="1985"/>
          <w:tab w:val="left" w:pos="2736"/>
          <w:tab w:val="left" w:pos="5103"/>
        </w:tabs>
      </w:pPr>
    </w:p>
    <w:p w:rsidR="00880716" w:rsidRPr="00251B46" w:rsidRDefault="00880716" w:rsidP="00880716">
      <w:pPr>
        <w:pStyle w:val="v1"/>
        <w:tabs>
          <w:tab w:val="left" w:pos="1985"/>
          <w:tab w:val="left" w:pos="2736"/>
          <w:tab w:val="left" w:pos="5103"/>
        </w:tabs>
      </w:pPr>
    </w:p>
    <w:p w:rsidR="0050161B" w:rsidRPr="00B75CEA" w:rsidRDefault="00880716" w:rsidP="00B75CEA">
      <w:pPr>
        <w:jc w:val="center"/>
        <w:rPr>
          <w:iCs/>
          <w:sz w:val="32"/>
          <w:szCs w:val="32"/>
        </w:rPr>
      </w:pPr>
      <w:r w:rsidRPr="00251B46">
        <w:rPr>
          <w:iCs/>
          <w:sz w:val="32"/>
          <w:szCs w:val="32"/>
        </w:rPr>
        <w:t>Köszönjük a válaszadást!</w:t>
      </w:r>
    </w:p>
    <w:sectPr w:rsidR="0050161B" w:rsidRPr="00B75CEA" w:rsidSect="00D100A9">
      <w:headerReference w:type="default" r:id="rId31"/>
      <w:headerReference w:type="first" r:id="rId32"/>
      <w:pgSz w:w="11906" w:h="16838" w:code="9"/>
      <w:pgMar w:top="1135" w:right="1558" w:bottom="993" w:left="1276" w:header="426" w:footer="68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824" w:rsidRDefault="00301824">
      <w:pPr>
        <w:spacing w:after="0" w:line="240" w:lineRule="auto"/>
      </w:pPr>
      <w:r>
        <w:separator/>
      </w:r>
    </w:p>
  </w:endnote>
  <w:endnote w:type="continuationSeparator" w:id="0">
    <w:p w:rsidR="00301824" w:rsidRDefault="00301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Rockwell">
    <w:panose1 w:val="02060603020205020403"/>
    <w:charset w:val="00"/>
    <w:family w:val="roman"/>
    <w:pitch w:val="variable"/>
    <w:sig w:usb0="00000007" w:usb1="00000000" w:usb2="00000000" w:usb3="00000000" w:csb0="00000003" w:csb1="00000000"/>
  </w:font>
  <w:font w:name="HGMinchoB">
    <w:altName w:val="HG明朝B"/>
    <w:panose1 w:val="00000000000000000000"/>
    <w:charset w:val="80"/>
    <w:family w:val="roman"/>
    <w:notTrueType/>
    <w:pitch w:val="default"/>
  </w:font>
  <w:font w:name="Rockwell Condensed">
    <w:panose1 w:val="020606030504050201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1B" w:rsidRDefault="00277A1B">
    <w:pPr>
      <w:pStyle w:val="llb"/>
      <w:pBdr>
        <w:top w:val="single" w:sz="4" w:space="1" w:color="auto"/>
      </w:pBdr>
      <w:jc w:val="center"/>
    </w:pPr>
    <w:r>
      <w:t>Szerkesztette: Bognár Adrienn</w:t>
    </w:r>
  </w:p>
  <w:p w:rsidR="00277A1B" w:rsidRDefault="00277A1B">
    <w:pPr>
      <w:pStyle w:val="llb"/>
      <w:pBdr>
        <w:top w:val="single" w:sz="4" w:space="1" w:color="auto"/>
      </w:pBdr>
      <w:jc w:val="center"/>
    </w:pPr>
    <w:r>
      <w:t>TÁRKI Társadalomkutatási Intézet Rt.</w:t>
    </w:r>
  </w:p>
  <w:p w:rsidR="00277A1B" w:rsidRDefault="00277A1B">
    <w:pPr>
      <w:pStyle w:val="llb"/>
      <w:pBdr>
        <w:top w:val="single" w:sz="4" w:space="1" w:color="auto"/>
      </w:pBdr>
      <w:jc w:val="center"/>
    </w:pPr>
    <w:r>
      <w:t>1112 Budapest Budaörsi út 45.</w:t>
    </w:r>
  </w:p>
  <w:p w:rsidR="00277A1B" w:rsidRDefault="00277A1B">
    <w:pPr>
      <w:pStyle w:val="llb"/>
      <w:pBdr>
        <w:top w:val="single" w:sz="4" w:space="1" w:color="auto"/>
      </w:pBdr>
      <w:jc w:val="center"/>
    </w:pPr>
    <w:r>
      <w:t>tel: 309-7684, 309-7679   fax: 309-7666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1B" w:rsidRDefault="00277A1B">
    <w:pPr>
      <w:pStyle w:val="llb"/>
      <w:pBdr>
        <w:top w:val="single" w:sz="4" w:space="1" w:color="auto"/>
      </w:pBdr>
      <w:jc w:val="center"/>
    </w:pPr>
  </w:p>
  <w:p w:rsidR="00277A1B" w:rsidRDefault="00277A1B">
    <w:pPr>
      <w:pStyle w:val="llb"/>
      <w:pBdr>
        <w:top w:val="single" w:sz="4" w:space="1" w:color="auto"/>
      </w:pBdr>
      <w:jc w:val="center"/>
    </w:pPr>
    <w:r>
      <w:t>TÁRKI Társadalomkutatási Intézet Zrt.</w:t>
    </w:r>
  </w:p>
  <w:p w:rsidR="00277A1B" w:rsidRDefault="00277A1B">
    <w:pPr>
      <w:pStyle w:val="llb"/>
      <w:pBdr>
        <w:top w:val="single" w:sz="4" w:space="1" w:color="auto"/>
      </w:pBdr>
      <w:jc w:val="center"/>
    </w:pPr>
    <w:r>
      <w:t>1112 Budapest Budaörsi út 45.</w:t>
    </w:r>
  </w:p>
  <w:p w:rsidR="00277A1B" w:rsidRDefault="00277A1B">
    <w:pPr>
      <w:pStyle w:val="llb"/>
      <w:pBdr>
        <w:top w:val="single" w:sz="4" w:space="1" w:color="auto"/>
      </w:pBdr>
      <w:jc w:val="center"/>
    </w:pPr>
    <w:r>
      <w:t>tel: 309-7682, 309-7679   fax: 309-7666</w:t>
    </w:r>
  </w:p>
  <w:p w:rsidR="00277A1B" w:rsidRDefault="00277A1B">
    <w:pPr>
      <w:pStyle w:val="llb"/>
      <w:pBdr>
        <w:top w:val="single" w:sz="4" w:space="1" w:color="auto"/>
      </w:pBd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1B" w:rsidRDefault="00277A1B">
    <w:pPr>
      <w:pStyle w:val="llb"/>
      <w:pBdr>
        <w:top w:val="single" w:sz="4" w:space="1" w:color="auto"/>
      </w:pBdr>
      <w:jc w:val="center"/>
    </w:pPr>
    <w:r>
      <w:t>Szerkesztette: Dencső Blanka</w:t>
    </w:r>
  </w:p>
  <w:p w:rsidR="00277A1B" w:rsidRDefault="00277A1B">
    <w:pPr>
      <w:pStyle w:val="llb"/>
      <w:pBdr>
        <w:top w:val="single" w:sz="4" w:space="1" w:color="auto"/>
      </w:pBdr>
      <w:jc w:val="center"/>
    </w:pPr>
    <w:r>
      <w:t>TÁRKI Társadalomkutatási Intézet Rt.</w:t>
    </w:r>
  </w:p>
  <w:p w:rsidR="00277A1B" w:rsidRDefault="00277A1B">
    <w:pPr>
      <w:pStyle w:val="llb"/>
      <w:pBdr>
        <w:top w:val="single" w:sz="4" w:space="1" w:color="auto"/>
      </w:pBdr>
      <w:jc w:val="center"/>
    </w:pPr>
    <w:r>
      <w:t>1112 Budapest Budaörsi út 45.</w:t>
    </w:r>
  </w:p>
  <w:p w:rsidR="00277A1B" w:rsidRDefault="00277A1B">
    <w:pPr>
      <w:pStyle w:val="llb"/>
      <w:pBdr>
        <w:top w:val="single" w:sz="4" w:space="1" w:color="auto"/>
      </w:pBdr>
      <w:jc w:val="center"/>
    </w:pPr>
    <w:r>
      <w:t>tel: 309-7682, 309-7679   fax: 309-7666</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1B" w:rsidRDefault="00277A1B" w:rsidP="00086D62">
    <w:pPr>
      <w:pStyle w:val="llb"/>
      <w:pBdr>
        <w:top w:val="single" w:sz="4" w:space="0" w:color="auto"/>
      </w:pBdr>
    </w:pPr>
    <w:r>
      <w:t>Tárki Zrt.</w:t>
    </w:r>
    <w:r>
      <w:tab/>
    </w:r>
    <w:r>
      <w:tab/>
    </w:r>
    <w:r>
      <w:fldChar w:fldCharType="begin"/>
    </w:r>
    <w:r>
      <w:instrText xml:space="preserve"> PAGE   \* MERGEFORMAT </w:instrText>
    </w:r>
    <w:r>
      <w:fldChar w:fldCharType="separate"/>
    </w:r>
    <w:r w:rsidR="00BD7CDA">
      <w:rPr>
        <w:noProof/>
      </w:rPr>
      <w:t>14</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1B" w:rsidRDefault="00277A1B">
    <w:pPr>
      <w:pStyle w:val="llb"/>
      <w:pBdr>
        <w:top w:val="single" w:sz="4" w:space="1" w:color="auto"/>
      </w:pBdr>
      <w:tabs>
        <w:tab w:val="clear" w:pos="9072"/>
        <w:tab w:val="right" w:pos="9639"/>
      </w:tabs>
    </w:pPr>
    <w:r>
      <w:t>Tárki Zrt.</w:t>
    </w:r>
    <w:r>
      <w:tab/>
    </w:r>
    <w:r>
      <w:tab/>
    </w:r>
    <w:r>
      <w:fldChar w:fldCharType="begin"/>
    </w:r>
    <w:r>
      <w:instrText xml:space="preserve"> PAGE   \* MERGEFORMAT </w:instrText>
    </w:r>
    <w:r>
      <w:fldChar w:fldCharType="separate"/>
    </w:r>
    <w:r w:rsidR="00BD7CDA">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824" w:rsidRDefault="00301824">
      <w:pPr>
        <w:spacing w:after="0" w:line="240" w:lineRule="auto"/>
      </w:pPr>
      <w:r>
        <w:separator/>
      </w:r>
    </w:p>
  </w:footnote>
  <w:footnote w:type="continuationSeparator" w:id="0">
    <w:p w:rsidR="00301824" w:rsidRDefault="00301824">
      <w:pPr>
        <w:spacing w:after="0" w:line="240" w:lineRule="auto"/>
      </w:pPr>
      <w:r>
        <w:continuationSeparator/>
      </w:r>
    </w:p>
  </w:footnote>
  <w:footnote w:id="1">
    <w:p w:rsidR="00277A1B" w:rsidRPr="00DC1D1E" w:rsidRDefault="00277A1B" w:rsidP="00333698">
      <w:pPr>
        <w:pStyle w:val="Lbjegyzetszveg"/>
        <w:rPr>
          <w:sz w:val="18"/>
          <w:lang w:val="hu-HU"/>
        </w:rPr>
      </w:pPr>
      <w:r>
        <w:rPr>
          <w:rStyle w:val="Lbjegyzet-hivatkozs"/>
        </w:rPr>
        <w:footnoteRef/>
      </w:r>
      <w:r w:rsidRPr="00CA11AC">
        <w:rPr>
          <w:lang w:val="hu-HU"/>
        </w:rPr>
        <w:t xml:space="preserve"> </w:t>
      </w:r>
      <w:r w:rsidRPr="00DC1D1E">
        <w:rPr>
          <w:sz w:val="18"/>
          <w:lang w:val="hu-HU"/>
        </w:rPr>
        <w:t>Az alacsony elemszámok miatt az eredmények csupán tájékoztató jellegűek.</w:t>
      </w:r>
    </w:p>
  </w:footnote>
  <w:footnote w:id="2">
    <w:p w:rsidR="00277A1B" w:rsidRPr="009437A3" w:rsidRDefault="00277A1B" w:rsidP="009437A3">
      <w:pPr>
        <w:pStyle w:val="Lbjegyzetszveg"/>
        <w:jc w:val="both"/>
        <w:rPr>
          <w:lang w:val="hu-HU"/>
        </w:rPr>
      </w:pPr>
      <w:r>
        <w:rPr>
          <w:rStyle w:val="Lbjegyzet-hivatkozs"/>
        </w:rPr>
        <w:footnoteRef/>
      </w:r>
      <w:r>
        <w:t xml:space="preserve"> </w:t>
      </w:r>
      <w:r w:rsidRPr="00814244">
        <w:t>A korábbi évek felméréseihez hasonlóan, az elemszámok magasabbak, mint amennyinek a szűrőkérdés alapján (Vásároltál-e az elmúlt egy évben bármilyen hamis terméket?) lenniük kellene. Ez a jelenség az önkitöltős kérdőívek esetében gyakori probléma, mivel a válaszadók sokszor figyelmen kívül hagyják a kérdések felett lévő utasításokat, szűrőfeltételeket. Az elemzés során azoknak a válaszait vettük csak figyelembe, akiknek a szűrés alapján válaszolniuk kellett az adott kérdésre, valamint azokét, akik nem tudták megmondani, hogy vásároltak-e hamisított terméket az elmúlt évben.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1B" w:rsidRDefault="00277A1B">
    <w:pPr>
      <w:pStyle w:val="lfej"/>
      <w:framePr w:wrap="around" w:vAnchor="text" w:hAnchor="margin" w:xAlign="center" w:y="1"/>
      <w:rPr>
        <w:rStyle w:val="Oldalszm"/>
        <w:sz w:val="20"/>
      </w:rPr>
    </w:pPr>
    <w:r>
      <w:rPr>
        <w:rStyle w:val="Oldalszm"/>
        <w:sz w:val="20"/>
      </w:rPr>
      <w:fldChar w:fldCharType="begin"/>
    </w:r>
    <w:r>
      <w:rPr>
        <w:rStyle w:val="Oldalszm"/>
        <w:sz w:val="20"/>
      </w:rPr>
      <w:instrText xml:space="preserve"> PAGE </w:instrText>
    </w:r>
    <w:r>
      <w:rPr>
        <w:rStyle w:val="Oldalszm"/>
        <w:sz w:val="20"/>
      </w:rPr>
      <w:fldChar w:fldCharType="separate"/>
    </w:r>
    <w:r>
      <w:rPr>
        <w:rStyle w:val="Oldalszm"/>
        <w:noProof/>
        <w:sz w:val="20"/>
      </w:rPr>
      <w:t>2</w:t>
    </w:r>
    <w:r>
      <w:rPr>
        <w:rStyle w:val="Oldalszm"/>
        <w:sz w:val="20"/>
      </w:rPr>
      <w:fldChar w:fldCharType="end"/>
    </w:r>
  </w:p>
  <w:p w:rsidR="00277A1B" w:rsidRDefault="00277A1B">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1B" w:rsidRDefault="00277A1B">
    <w:pPr>
      <w:pStyle w:val="lfej"/>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1B" w:rsidRDefault="00277A1B">
    <w:pPr>
      <w:pStyle w:val="lfej"/>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1B" w:rsidRDefault="00277A1B" w:rsidP="00345769">
    <w:pPr>
      <w:pStyle w:val="lfej"/>
      <w:rPr>
        <w:u w:val="single"/>
      </w:rPr>
    </w:pPr>
  </w:p>
  <w:p w:rsidR="00277A1B" w:rsidRDefault="00277A1B" w:rsidP="00345769">
    <w:pPr>
      <w:pStyle w:val="lfej"/>
      <w:rPr>
        <w:u w:val="single"/>
      </w:rPr>
    </w:pPr>
  </w:p>
  <w:p w:rsidR="00277A1B" w:rsidRPr="00042C49" w:rsidRDefault="00277A1B" w:rsidP="00345769">
    <w:pPr>
      <w:pStyle w:val="lfej"/>
      <w:rPr>
        <w:u w:val="single"/>
      </w:rPr>
    </w:pPr>
    <w:r>
      <w:rPr>
        <w:u w:val="single"/>
      </w:rPr>
      <w:t>Hamisítással kapcsolatos attitűdök</w:t>
    </w:r>
    <w:r>
      <w:rPr>
        <w:u w:val="single"/>
      </w:rPr>
      <w:tab/>
    </w:r>
    <w:r w:rsidRPr="00042C49">
      <w:rPr>
        <w:u w:val="single"/>
      </w:rPr>
      <w:tab/>
      <w:t>Kutatási jelentés</w:t>
    </w:r>
  </w:p>
  <w:p w:rsidR="00277A1B" w:rsidRPr="00042C49" w:rsidRDefault="00277A1B" w:rsidP="00345769">
    <w:pPr>
      <w:pStyle w:val="lfej"/>
      <w:rPr>
        <w:u w:val="single"/>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1B" w:rsidRPr="009B5B6A" w:rsidRDefault="00277A1B" w:rsidP="009B5B6A">
    <w:pPr>
      <w:pStyle w:val="lfej"/>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1B" w:rsidRDefault="00277A1B">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241"/>
    <w:lvl w:ilvl="0">
      <w:start w:val="1"/>
      <w:numFmt w:val="decimal"/>
      <w:lvlText w:val="%1."/>
      <w:lvlJc w:val="left"/>
      <w:pPr>
        <w:tabs>
          <w:tab w:val="num" w:pos="510"/>
        </w:tabs>
        <w:ind w:left="510" w:hanging="510"/>
      </w:pPr>
      <w:rPr>
        <w:rFonts w:ascii="Arial" w:hAnsi="Arial"/>
        <w:b/>
        <w:i w:val="0"/>
        <w:sz w:val="22"/>
        <w:u w:val="none"/>
      </w:rPr>
    </w:lvl>
    <w:lvl w:ilvl="1">
      <w:start w:val="1"/>
      <w:numFmt w:val="upperLetter"/>
      <w:lvlText w:val="%2."/>
      <w:lvlJc w:val="left"/>
      <w:pPr>
        <w:tabs>
          <w:tab w:val="num" w:pos="0"/>
        </w:tabs>
        <w:ind w:left="1218" w:hanging="708"/>
      </w:pPr>
    </w:lvl>
    <w:lvl w:ilvl="2">
      <w:start w:val="1"/>
      <w:numFmt w:val="decimal"/>
      <w:lvlText w:val="%3."/>
      <w:lvlJc w:val="left"/>
      <w:pPr>
        <w:tabs>
          <w:tab w:val="num" w:pos="0"/>
        </w:tabs>
        <w:ind w:left="1926" w:hanging="708"/>
      </w:pPr>
    </w:lvl>
    <w:lvl w:ilvl="3">
      <w:start w:val="1"/>
      <w:numFmt w:val="lowerLetter"/>
      <w:lvlText w:val="%4)"/>
      <w:lvlJc w:val="left"/>
      <w:pPr>
        <w:tabs>
          <w:tab w:val="num" w:pos="0"/>
        </w:tabs>
        <w:ind w:left="2634" w:hanging="708"/>
      </w:pPr>
    </w:lvl>
    <w:lvl w:ilvl="4">
      <w:start w:val="1"/>
      <w:numFmt w:val="decimal"/>
      <w:lvlText w:val="(%5)"/>
      <w:lvlJc w:val="left"/>
      <w:pPr>
        <w:tabs>
          <w:tab w:val="num" w:pos="0"/>
        </w:tabs>
        <w:ind w:left="3342" w:hanging="708"/>
      </w:pPr>
    </w:lvl>
    <w:lvl w:ilvl="5">
      <w:start w:val="1"/>
      <w:numFmt w:val="lowerLetter"/>
      <w:lvlText w:val="(%6)"/>
      <w:lvlJc w:val="left"/>
      <w:pPr>
        <w:tabs>
          <w:tab w:val="num" w:pos="0"/>
        </w:tabs>
        <w:ind w:left="4050" w:hanging="708"/>
      </w:pPr>
    </w:lvl>
    <w:lvl w:ilvl="6">
      <w:start w:val="1"/>
      <w:numFmt w:val="lowerRoman"/>
      <w:lvlText w:val="(%7)"/>
      <w:lvlJc w:val="left"/>
      <w:pPr>
        <w:tabs>
          <w:tab w:val="num" w:pos="0"/>
        </w:tabs>
        <w:ind w:left="4758" w:hanging="708"/>
      </w:pPr>
    </w:lvl>
    <w:lvl w:ilvl="7">
      <w:start w:val="1"/>
      <w:numFmt w:val="lowerLetter"/>
      <w:lvlText w:val="(%8)"/>
      <w:lvlJc w:val="left"/>
      <w:pPr>
        <w:tabs>
          <w:tab w:val="num" w:pos="0"/>
        </w:tabs>
        <w:ind w:left="5466" w:hanging="708"/>
      </w:pPr>
    </w:lvl>
    <w:lvl w:ilvl="8">
      <w:start w:val="1"/>
      <w:numFmt w:val="lowerRoman"/>
      <w:lvlText w:val="(%9)"/>
      <w:lvlJc w:val="left"/>
      <w:pPr>
        <w:tabs>
          <w:tab w:val="num" w:pos="0"/>
        </w:tabs>
        <w:ind w:left="6174" w:hanging="708"/>
      </w:pPr>
    </w:lvl>
  </w:abstractNum>
  <w:abstractNum w:abstractNumId="1" w15:restartNumberingAfterBreak="0">
    <w:nsid w:val="0A6D1DFF"/>
    <w:multiLevelType w:val="hybridMultilevel"/>
    <w:tmpl w:val="05ACDA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6D643E2"/>
    <w:multiLevelType w:val="hybridMultilevel"/>
    <w:tmpl w:val="3B802998"/>
    <w:lvl w:ilvl="0" w:tplc="040E000F">
      <w:start w:val="1"/>
      <w:numFmt w:val="decimal"/>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 w15:restartNumberingAfterBreak="0">
    <w:nsid w:val="21FB542B"/>
    <w:multiLevelType w:val="hybridMultilevel"/>
    <w:tmpl w:val="2B14E3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9A15189"/>
    <w:multiLevelType w:val="hybridMultilevel"/>
    <w:tmpl w:val="591E54F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BB32183"/>
    <w:multiLevelType w:val="hybridMultilevel"/>
    <w:tmpl w:val="AF0A7F5A"/>
    <w:lvl w:ilvl="0" w:tplc="1E46DA9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CD524A7"/>
    <w:multiLevelType w:val="hybridMultilevel"/>
    <w:tmpl w:val="AB2405BC"/>
    <w:lvl w:ilvl="0" w:tplc="351E1A52">
      <w:start w:val="1"/>
      <w:numFmt w:val="decimal"/>
      <w:lvlText w:val="%1."/>
      <w:lvlJc w:val="left"/>
      <w:pPr>
        <w:tabs>
          <w:tab w:val="num" w:pos="720"/>
        </w:tabs>
        <w:ind w:left="720" w:hanging="360"/>
      </w:pPr>
    </w:lvl>
    <w:lvl w:ilvl="1" w:tplc="27BA943E" w:tentative="1">
      <w:start w:val="1"/>
      <w:numFmt w:val="decimal"/>
      <w:lvlText w:val="%2."/>
      <w:lvlJc w:val="left"/>
      <w:pPr>
        <w:tabs>
          <w:tab w:val="num" w:pos="1440"/>
        </w:tabs>
        <w:ind w:left="1440" w:hanging="360"/>
      </w:pPr>
    </w:lvl>
    <w:lvl w:ilvl="2" w:tplc="899A45D8" w:tentative="1">
      <w:start w:val="1"/>
      <w:numFmt w:val="decimal"/>
      <w:lvlText w:val="%3."/>
      <w:lvlJc w:val="left"/>
      <w:pPr>
        <w:tabs>
          <w:tab w:val="num" w:pos="2160"/>
        </w:tabs>
        <w:ind w:left="2160" w:hanging="360"/>
      </w:pPr>
    </w:lvl>
    <w:lvl w:ilvl="3" w:tplc="BDECA13E" w:tentative="1">
      <w:start w:val="1"/>
      <w:numFmt w:val="decimal"/>
      <w:lvlText w:val="%4."/>
      <w:lvlJc w:val="left"/>
      <w:pPr>
        <w:tabs>
          <w:tab w:val="num" w:pos="2880"/>
        </w:tabs>
        <w:ind w:left="2880" w:hanging="360"/>
      </w:pPr>
    </w:lvl>
    <w:lvl w:ilvl="4" w:tplc="44B8AE8E" w:tentative="1">
      <w:start w:val="1"/>
      <w:numFmt w:val="decimal"/>
      <w:lvlText w:val="%5."/>
      <w:lvlJc w:val="left"/>
      <w:pPr>
        <w:tabs>
          <w:tab w:val="num" w:pos="3600"/>
        </w:tabs>
        <w:ind w:left="3600" w:hanging="360"/>
      </w:pPr>
    </w:lvl>
    <w:lvl w:ilvl="5" w:tplc="0EF05F46" w:tentative="1">
      <w:start w:val="1"/>
      <w:numFmt w:val="decimal"/>
      <w:lvlText w:val="%6."/>
      <w:lvlJc w:val="left"/>
      <w:pPr>
        <w:tabs>
          <w:tab w:val="num" w:pos="4320"/>
        </w:tabs>
        <w:ind w:left="4320" w:hanging="360"/>
      </w:pPr>
    </w:lvl>
    <w:lvl w:ilvl="6" w:tplc="9EB4FF4A" w:tentative="1">
      <w:start w:val="1"/>
      <w:numFmt w:val="decimal"/>
      <w:lvlText w:val="%7."/>
      <w:lvlJc w:val="left"/>
      <w:pPr>
        <w:tabs>
          <w:tab w:val="num" w:pos="5040"/>
        </w:tabs>
        <w:ind w:left="5040" w:hanging="360"/>
      </w:pPr>
    </w:lvl>
    <w:lvl w:ilvl="7" w:tplc="67C2F5EC" w:tentative="1">
      <w:start w:val="1"/>
      <w:numFmt w:val="decimal"/>
      <w:lvlText w:val="%8."/>
      <w:lvlJc w:val="left"/>
      <w:pPr>
        <w:tabs>
          <w:tab w:val="num" w:pos="5760"/>
        </w:tabs>
        <w:ind w:left="5760" w:hanging="360"/>
      </w:pPr>
    </w:lvl>
    <w:lvl w:ilvl="8" w:tplc="FF32A932" w:tentative="1">
      <w:start w:val="1"/>
      <w:numFmt w:val="decimal"/>
      <w:lvlText w:val="%9."/>
      <w:lvlJc w:val="left"/>
      <w:pPr>
        <w:tabs>
          <w:tab w:val="num" w:pos="6480"/>
        </w:tabs>
        <w:ind w:left="6480" w:hanging="360"/>
      </w:pPr>
    </w:lvl>
  </w:abstractNum>
  <w:abstractNum w:abstractNumId="7" w15:restartNumberingAfterBreak="0">
    <w:nsid w:val="2EFF2A54"/>
    <w:multiLevelType w:val="hybridMultilevel"/>
    <w:tmpl w:val="1B62CC8E"/>
    <w:lvl w:ilvl="0" w:tplc="040E0019">
      <w:start w:val="1"/>
      <w:numFmt w:val="lowerLetter"/>
      <w:lvlText w:val="%1."/>
      <w:lvlJc w:val="left"/>
      <w:pPr>
        <w:tabs>
          <w:tab w:val="num" w:pos="397"/>
        </w:tabs>
        <w:ind w:left="397" w:hanging="397"/>
      </w:pPr>
      <w:rPr>
        <w:rFonts w:hint="default"/>
        <w:sz w:val="2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3015532B"/>
    <w:multiLevelType w:val="hybridMultilevel"/>
    <w:tmpl w:val="1D84D7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2F929FC"/>
    <w:multiLevelType w:val="hybridMultilevel"/>
    <w:tmpl w:val="C3E0214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53B4956"/>
    <w:multiLevelType w:val="hybridMultilevel"/>
    <w:tmpl w:val="5BDA5802"/>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A90703E"/>
    <w:multiLevelType w:val="hybridMultilevel"/>
    <w:tmpl w:val="D15427C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 w15:restartNumberingAfterBreak="0">
    <w:nsid w:val="3BE50195"/>
    <w:multiLevelType w:val="hybridMultilevel"/>
    <w:tmpl w:val="CA2A4ACC"/>
    <w:lvl w:ilvl="0" w:tplc="75A0D7BE">
      <w:start w:val="1"/>
      <w:numFmt w:val="lowerLetter"/>
      <w:lvlText w:val="%1."/>
      <w:lvlJc w:val="left"/>
      <w:pPr>
        <w:tabs>
          <w:tab w:val="num" w:pos="397"/>
        </w:tabs>
        <w:ind w:left="397" w:hanging="397"/>
      </w:pPr>
      <w:rPr>
        <w:rFonts w:hint="default"/>
        <w:sz w:val="2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3FE453C2"/>
    <w:multiLevelType w:val="hybridMultilevel"/>
    <w:tmpl w:val="1CF89624"/>
    <w:lvl w:ilvl="0" w:tplc="F6C69F08">
      <w:start w:val="1"/>
      <w:numFmt w:val="bullet"/>
      <w:lvlText w:val="-"/>
      <w:lvlJc w:val="left"/>
      <w:pPr>
        <w:tabs>
          <w:tab w:val="num" w:pos="720"/>
        </w:tabs>
        <w:ind w:left="720" w:hanging="360"/>
      </w:pPr>
      <w:rPr>
        <w:rFonts w:ascii="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6F38A4"/>
    <w:multiLevelType w:val="hybridMultilevel"/>
    <w:tmpl w:val="38D812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EC650AA"/>
    <w:multiLevelType w:val="hybridMultilevel"/>
    <w:tmpl w:val="8C5C4280"/>
    <w:lvl w:ilvl="0" w:tplc="1E46DA9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B91069A"/>
    <w:multiLevelType w:val="hybridMultilevel"/>
    <w:tmpl w:val="CC1E484A"/>
    <w:lvl w:ilvl="0" w:tplc="040E0001">
      <w:start w:val="1"/>
      <w:numFmt w:val="bullet"/>
      <w:lvlText w:val=""/>
      <w:lvlJc w:val="left"/>
      <w:pPr>
        <w:tabs>
          <w:tab w:val="num" w:pos="720"/>
        </w:tabs>
        <w:ind w:left="720" w:hanging="360"/>
      </w:pPr>
      <w:rPr>
        <w:rFonts w:ascii="Symbol" w:hAnsi="Symbol" w:hint="default"/>
      </w:rPr>
    </w:lvl>
    <w:lvl w:ilvl="1" w:tplc="8DD0CF2E">
      <w:start w:val="1"/>
      <w:numFmt w:val="bullet"/>
      <w:lvlText w:val="-"/>
      <w:lvlJc w:val="left"/>
      <w:pPr>
        <w:tabs>
          <w:tab w:val="num" w:pos="1440"/>
        </w:tabs>
        <w:ind w:left="1440" w:hanging="360"/>
      </w:pPr>
      <w:rPr>
        <w:rFonts w:ascii="Times New Roman" w:hAnsi="Times New Roman" w:hint="default"/>
      </w:rPr>
    </w:lvl>
    <w:lvl w:ilvl="2" w:tplc="A990A50A">
      <w:start w:val="1"/>
      <w:numFmt w:val="bullet"/>
      <w:lvlText w:val="-"/>
      <w:lvlJc w:val="left"/>
      <w:pPr>
        <w:tabs>
          <w:tab w:val="num" w:pos="2160"/>
        </w:tabs>
        <w:ind w:left="2160" w:hanging="360"/>
      </w:pPr>
      <w:rPr>
        <w:rFonts w:ascii="Times New Roman" w:hAnsi="Times New Roman" w:hint="default"/>
      </w:rPr>
    </w:lvl>
    <w:lvl w:ilvl="3" w:tplc="FD3EFFB2" w:tentative="1">
      <w:start w:val="1"/>
      <w:numFmt w:val="bullet"/>
      <w:lvlText w:val="-"/>
      <w:lvlJc w:val="left"/>
      <w:pPr>
        <w:tabs>
          <w:tab w:val="num" w:pos="2880"/>
        </w:tabs>
        <w:ind w:left="2880" w:hanging="360"/>
      </w:pPr>
      <w:rPr>
        <w:rFonts w:ascii="Times New Roman" w:hAnsi="Times New Roman" w:hint="default"/>
      </w:rPr>
    </w:lvl>
    <w:lvl w:ilvl="4" w:tplc="E8C8DF92" w:tentative="1">
      <w:start w:val="1"/>
      <w:numFmt w:val="bullet"/>
      <w:lvlText w:val="-"/>
      <w:lvlJc w:val="left"/>
      <w:pPr>
        <w:tabs>
          <w:tab w:val="num" w:pos="3600"/>
        </w:tabs>
        <w:ind w:left="3600" w:hanging="360"/>
      </w:pPr>
      <w:rPr>
        <w:rFonts w:ascii="Times New Roman" w:hAnsi="Times New Roman" w:hint="default"/>
      </w:rPr>
    </w:lvl>
    <w:lvl w:ilvl="5" w:tplc="9FAC051A" w:tentative="1">
      <w:start w:val="1"/>
      <w:numFmt w:val="bullet"/>
      <w:lvlText w:val="-"/>
      <w:lvlJc w:val="left"/>
      <w:pPr>
        <w:tabs>
          <w:tab w:val="num" w:pos="4320"/>
        </w:tabs>
        <w:ind w:left="4320" w:hanging="360"/>
      </w:pPr>
      <w:rPr>
        <w:rFonts w:ascii="Times New Roman" w:hAnsi="Times New Roman" w:hint="default"/>
      </w:rPr>
    </w:lvl>
    <w:lvl w:ilvl="6" w:tplc="F33E5228" w:tentative="1">
      <w:start w:val="1"/>
      <w:numFmt w:val="bullet"/>
      <w:lvlText w:val="-"/>
      <w:lvlJc w:val="left"/>
      <w:pPr>
        <w:tabs>
          <w:tab w:val="num" w:pos="5040"/>
        </w:tabs>
        <w:ind w:left="5040" w:hanging="360"/>
      </w:pPr>
      <w:rPr>
        <w:rFonts w:ascii="Times New Roman" w:hAnsi="Times New Roman" w:hint="default"/>
      </w:rPr>
    </w:lvl>
    <w:lvl w:ilvl="7" w:tplc="5A307CD2" w:tentative="1">
      <w:start w:val="1"/>
      <w:numFmt w:val="bullet"/>
      <w:lvlText w:val="-"/>
      <w:lvlJc w:val="left"/>
      <w:pPr>
        <w:tabs>
          <w:tab w:val="num" w:pos="5760"/>
        </w:tabs>
        <w:ind w:left="5760" w:hanging="360"/>
      </w:pPr>
      <w:rPr>
        <w:rFonts w:ascii="Times New Roman" w:hAnsi="Times New Roman" w:hint="default"/>
      </w:rPr>
    </w:lvl>
    <w:lvl w:ilvl="8" w:tplc="EF58A07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728329D"/>
    <w:multiLevelType w:val="multilevel"/>
    <w:tmpl w:val="461AC7DE"/>
    <w:lvl w:ilvl="0">
      <w:start w:val="1"/>
      <w:numFmt w:val="decimal"/>
      <w:pStyle w:val="kerd"/>
      <w:suff w:val="space"/>
      <w:lvlText w:val="%1."/>
      <w:lvlJc w:val="left"/>
      <w:pPr>
        <w:ind w:left="510" w:hanging="510"/>
      </w:pPr>
      <w:rPr>
        <w:rFonts w:ascii="Arial" w:hAnsi="Arial" w:hint="default"/>
        <w:b/>
        <w:i w:val="0"/>
        <w:sz w:val="22"/>
        <w:u w:val="none"/>
      </w:rPr>
    </w:lvl>
    <w:lvl w:ilvl="1">
      <w:start w:val="1"/>
      <w:numFmt w:val="upperLetter"/>
      <w:lvlText w:val="%2."/>
      <w:lvlJc w:val="left"/>
      <w:pPr>
        <w:tabs>
          <w:tab w:val="num" w:pos="0"/>
        </w:tabs>
        <w:ind w:left="1218" w:hanging="708"/>
      </w:pPr>
      <w:rPr>
        <w:rFonts w:hint="default"/>
      </w:rPr>
    </w:lvl>
    <w:lvl w:ilvl="2">
      <w:start w:val="1"/>
      <w:numFmt w:val="decimal"/>
      <w:lvlText w:val="%3."/>
      <w:lvlJc w:val="left"/>
      <w:pPr>
        <w:tabs>
          <w:tab w:val="num" w:pos="0"/>
        </w:tabs>
        <w:ind w:left="1926" w:hanging="708"/>
      </w:pPr>
      <w:rPr>
        <w:rFonts w:hint="default"/>
      </w:rPr>
    </w:lvl>
    <w:lvl w:ilvl="3">
      <w:start w:val="1"/>
      <w:numFmt w:val="lowerLetter"/>
      <w:lvlText w:val="%4)"/>
      <w:lvlJc w:val="left"/>
      <w:pPr>
        <w:tabs>
          <w:tab w:val="num" w:pos="0"/>
        </w:tabs>
        <w:ind w:left="2634" w:hanging="708"/>
      </w:pPr>
      <w:rPr>
        <w:rFonts w:hint="default"/>
      </w:rPr>
    </w:lvl>
    <w:lvl w:ilvl="4">
      <w:start w:val="1"/>
      <w:numFmt w:val="decimal"/>
      <w:lvlText w:val="(%5)"/>
      <w:lvlJc w:val="left"/>
      <w:pPr>
        <w:tabs>
          <w:tab w:val="num" w:pos="0"/>
        </w:tabs>
        <w:ind w:left="3342" w:hanging="708"/>
      </w:pPr>
      <w:rPr>
        <w:rFonts w:hint="default"/>
      </w:rPr>
    </w:lvl>
    <w:lvl w:ilvl="5">
      <w:start w:val="1"/>
      <w:numFmt w:val="lowerLetter"/>
      <w:lvlText w:val="(%6)"/>
      <w:lvlJc w:val="left"/>
      <w:pPr>
        <w:tabs>
          <w:tab w:val="num" w:pos="0"/>
        </w:tabs>
        <w:ind w:left="4050" w:hanging="708"/>
      </w:pPr>
      <w:rPr>
        <w:rFonts w:hint="default"/>
      </w:rPr>
    </w:lvl>
    <w:lvl w:ilvl="6">
      <w:start w:val="1"/>
      <w:numFmt w:val="lowerRoman"/>
      <w:lvlText w:val="(%7)"/>
      <w:lvlJc w:val="left"/>
      <w:pPr>
        <w:tabs>
          <w:tab w:val="num" w:pos="0"/>
        </w:tabs>
        <w:ind w:left="4758" w:hanging="708"/>
      </w:pPr>
      <w:rPr>
        <w:rFonts w:hint="default"/>
      </w:rPr>
    </w:lvl>
    <w:lvl w:ilvl="7">
      <w:start w:val="1"/>
      <w:numFmt w:val="lowerLetter"/>
      <w:lvlText w:val="(%8)"/>
      <w:lvlJc w:val="left"/>
      <w:pPr>
        <w:tabs>
          <w:tab w:val="num" w:pos="0"/>
        </w:tabs>
        <w:ind w:left="5466" w:hanging="708"/>
      </w:pPr>
      <w:rPr>
        <w:rFonts w:hint="default"/>
      </w:rPr>
    </w:lvl>
    <w:lvl w:ilvl="8">
      <w:start w:val="1"/>
      <w:numFmt w:val="lowerRoman"/>
      <w:lvlText w:val="(%9)"/>
      <w:lvlJc w:val="left"/>
      <w:pPr>
        <w:tabs>
          <w:tab w:val="num" w:pos="0"/>
        </w:tabs>
        <w:ind w:left="6174" w:hanging="708"/>
      </w:pPr>
      <w:rPr>
        <w:rFonts w:hint="default"/>
      </w:rPr>
    </w:lvl>
  </w:abstractNum>
  <w:abstractNum w:abstractNumId="18" w15:restartNumberingAfterBreak="0">
    <w:nsid w:val="6B863AF3"/>
    <w:multiLevelType w:val="hybridMultilevel"/>
    <w:tmpl w:val="590A6BF6"/>
    <w:lvl w:ilvl="0" w:tplc="B2BEB96E">
      <w:start w:val="1"/>
      <w:numFmt w:val="lowerLetter"/>
      <w:lvlText w:val="%1."/>
      <w:lvlJc w:val="left"/>
      <w:pPr>
        <w:tabs>
          <w:tab w:val="num" w:pos="397"/>
        </w:tabs>
        <w:ind w:left="397" w:hanging="397"/>
      </w:pPr>
      <w:rPr>
        <w:rFonts w:hint="default"/>
        <w:sz w:val="2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15:restartNumberingAfterBreak="0">
    <w:nsid w:val="6ECF490E"/>
    <w:multiLevelType w:val="hybridMultilevel"/>
    <w:tmpl w:val="BF9EAC62"/>
    <w:lvl w:ilvl="0" w:tplc="00000003">
      <w:start w:val="1"/>
      <w:numFmt w:val="lowerLetter"/>
      <w:lvlText w:val="%1."/>
      <w:lvlJc w:val="left"/>
      <w:pPr>
        <w:tabs>
          <w:tab w:val="num" w:pos="397"/>
        </w:tabs>
        <w:ind w:left="397" w:hanging="397"/>
      </w:pPr>
      <w:rPr>
        <w:rFonts w:hint="default"/>
        <w:sz w:val="2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73AA0960"/>
    <w:multiLevelType w:val="hybridMultilevel"/>
    <w:tmpl w:val="0FDCDEF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43433BB"/>
    <w:multiLevelType w:val="hybridMultilevel"/>
    <w:tmpl w:val="88828436"/>
    <w:lvl w:ilvl="0" w:tplc="B23E7C3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6DD4022"/>
    <w:multiLevelType w:val="hybridMultilevel"/>
    <w:tmpl w:val="53AAFCCA"/>
    <w:lvl w:ilvl="0" w:tplc="B23E7C3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9BD1FE1"/>
    <w:multiLevelType w:val="hybridMultilevel"/>
    <w:tmpl w:val="E2CC4728"/>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C0C22F7"/>
    <w:multiLevelType w:val="hybridMultilevel"/>
    <w:tmpl w:val="48B01534"/>
    <w:lvl w:ilvl="0" w:tplc="B23E7C3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F744C8D"/>
    <w:multiLevelType w:val="hybridMultilevel"/>
    <w:tmpl w:val="EC40056A"/>
    <w:lvl w:ilvl="0" w:tplc="1E46DA98">
      <w:start w:val="1"/>
      <w:numFmt w:val="bullet"/>
      <w:lvlText w:val=""/>
      <w:lvlJc w:val="left"/>
      <w:pPr>
        <w:tabs>
          <w:tab w:val="num" w:pos="1440"/>
        </w:tabs>
        <w:ind w:left="144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25"/>
  </w:num>
  <w:num w:numId="4">
    <w:abstractNumId w:val="4"/>
  </w:num>
  <w:num w:numId="5">
    <w:abstractNumId w:val="9"/>
  </w:num>
  <w:num w:numId="6">
    <w:abstractNumId w:val="19"/>
  </w:num>
  <w:num w:numId="7">
    <w:abstractNumId w:val="17"/>
  </w:num>
  <w:num w:numId="8">
    <w:abstractNumId w:val="0"/>
  </w:num>
  <w:num w:numId="9">
    <w:abstractNumId w:val="12"/>
  </w:num>
  <w:num w:numId="10">
    <w:abstractNumId w:val="18"/>
  </w:num>
  <w:num w:numId="11">
    <w:abstractNumId w:val="7"/>
  </w:num>
  <w:num w:numId="12">
    <w:abstractNumId w:val="8"/>
  </w:num>
  <w:num w:numId="13">
    <w:abstractNumId w:val="23"/>
  </w:num>
  <w:num w:numId="14">
    <w:abstractNumId w:val="10"/>
  </w:num>
  <w:num w:numId="15">
    <w:abstractNumId w:val="16"/>
  </w:num>
  <w:num w:numId="16">
    <w:abstractNumId w:val="14"/>
  </w:num>
  <w:num w:numId="17">
    <w:abstractNumId w:val="6"/>
  </w:num>
  <w:num w:numId="18">
    <w:abstractNumId w:val="1"/>
  </w:num>
  <w:num w:numId="19">
    <w:abstractNumId w:val="13"/>
  </w:num>
  <w:num w:numId="20">
    <w:abstractNumId w:val="16"/>
  </w:num>
  <w:num w:numId="21">
    <w:abstractNumId w:val="24"/>
  </w:num>
  <w:num w:numId="22">
    <w:abstractNumId w:val="22"/>
  </w:num>
  <w:num w:numId="23">
    <w:abstractNumId w:val="21"/>
  </w:num>
  <w:num w:numId="24">
    <w:abstractNumId w:val="2"/>
  </w:num>
  <w:num w:numId="25">
    <w:abstractNumId w:val="3"/>
  </w:num>
  <w:num w:numId="26">
    <w:abstractNumId w:val="2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995"/>
    <w:rsid w:val="00000748"/>
    <w:rsid w:val="00001F2B"/>
    <w:rsid w:val="0000350B"/>
    <w:rsid w:val="00005389"/>
    <w:rsid w:val="000071B0"/>
    <w:rsid w:val="00007743"/>
    <w:rsid w:val="00010622"/>
    <w:rsid w:val="00011633"/>
    <w:rsid w:val="0001295D"/>
    <w:rsid w:val="0001402A"/>
    <w:rsid w:val="00015822"/>
    <w:rsid w:val="00015AE6"/>
    <w:rsid w:val="00017190"/>
    <w:rsid w:val="000277C2"/>
    <w:rsid w:val="000361FD"/>
    <w:rsid w:val="00036B91"/>
    <w:rsid w:val="00042C49"/>
    <w:rsid w:val="00044AC6"/>
    <w:rsid w:val="000471B8"/>
    <w:rsid w:val="00054C85"/>
    <w:rsid w:val="00063953"/>
    <w:rsid w:val="00063C82"/>
    <w:rsid w:val="000672C6"/>
    <w:rsid w:val="000674AF"/>
    <w:rsid w:val="00073A4C"/>
    <w:rsid w:val="00075C8A"/>
    <w:rsid w:val="00081890"/>
    <w:rsid w:val="00086D62"/>
    <w:rsid w:val="000910C6"/>
    <w:rsid w:val="000A3124"/>
    <w:rsid w:val="000A4D76"/>
    <w:rsid w:val="000A6B00"/>
    <w:rsid w:val="000B346E"/>
    <w:rsid w:val="000B359D"/>
    <w:rsid w:val="000B4758"/>
    <w:rsid w:val="000B5593"/>
    <w:rsid w:val="000B6075"/>
    <w:rsid w:val="000B60F7"/>
    <w:rsid w:val="000C3253"/>
    <w:rsid w:val="000D1E86"/>
    <w:rsid w:val="000D400D"/>
    <w:rsid w:val="000D4F97"/>
    <w:rsid w:val="000D73D4"/>
    <w:rsid w:val="000E23AA"/>
    <w:rsid w:val="000E2D97"/>
    <w:rsid w:val="000E441B"/>
    <w:rsid w:val="000E67DC"/>
    <w:rsid w:val="000F2343"/>
    <w:rsid w:val="000F24E2"/>
    <w:rsid w:val="000F5AE7"/>
    <w:rsid w:val="001003AA"/>
    <w:rsid w:val="00105F7E"/>
    <w:rsid w:val="0010653A"/>
    <w:rsid w:val="0011154C"/>
    <w:rsid w:val="00112FF2"/>
    <w:rsid w:val="00113010"/>
    <w:rsid w:val="00113439"/>
    <w:rsid w:val="00114300"/>
    <w:rsid w:val="00121D9E"/>
    <w:rsid w:val="0012271E"/>
    <w:rsid w:val="00132C2B"/>
    <w:rsid w:val="00133AE4"/>
    <w:rsid w:val="00133FA3"/>
    <w:rsid w:val="00140B5D"/>
    <w:rsid w:val="00141A56"/>
    <w:rsid w:val="00141B11"/>
    <w:rsid w:val="0014483A"/>
    <w:rsid w:val="00146AA2"/>
    <w:rsid w:val="00146B08"/>
    <w:rsid w:val="00146B52"/>
    <w:rsid w:val="00147E22"/>
    <w:rsid w:val="001603CF"/>
    <w:rsid w:val="0016268A"/>
    <w:rsid w:val="00164717"/>
    <w:rsid w:val="00164C1F"/>
    <w:rsid w:val="00172F96"/>
    <w:rsid w:val="001737B3"/>
    <w:rsid w:val="001743B2"/>
    <w:rsid w:val="00180372"/>
    <w:rsid w:val="0018268C"/>
    <w:rsid w:val="001843E0"/>
    <w:rsid w:val="001876ED"/>
    <w:rsid w:val="0019442E"/>
    <w:rsid w:val="00197429"/>
    <w:rsid w:val="001A04FB"/>
    <w:rsid w:val="001A5AF2"/>
    <w:rsid w:val="001B021B"/>
    <w:rsid w:val="001B1789"/>
    <w:rsid w:val="001B186E"/>
    <w:rsid w:val="001B35DA"/>
    <w:rsid w:val="001B5133"/>
    <w:rsid w:val="001B63C8"/>
    <w:rsid w:val="001C1779"/>
    <w:rsid w:val="001C673A"/>
    <w:rsid w:val="001D1189"/>
    <w:rsid w:val="001D23FB"/>
    <w:rsid w:val="001D390E"/>
    <w:rsid w:val="001D4457"/>
    <w:rsid w:val="001D56D1"/>
    <w:rsid w:val="001E22C2"/>
    <w:rsid w:val="001E2C72"/>
    <w:rsid w:val="001E51C0"/>
    <w:rsid w:val="001E540E"/>
    <w:rsid w:val="001E6297"/>
    <w:rsid w:val="001F11B5"/>
    <w:rsid w:val="001F1304"/>
    <w:rsid w:val="001F43D9"/>
    <w:rsid w:val="001F44EF"/>
    <w:rsid w:val="001F4779"/>
    <w:rsid w:val="001F58CD"/>
    <w:rsid w:val="001F5BB7"/>
    <w:rsid w:val="001F5FB0"/>
    <w:rsid w:val="00201AE4"/>
    <w:rsid w:val="00201F54"/>
    <w:rsid w:val="002030E6"/>
    <w:rsid w:val="002040F9"/>
    <w:rsid w:val="0020534D"/>
    <w:rsid w:val="00213438"/>
    <w:rsid w:val="002135C4"/>
    <w:rsid w:val="0022026B"/>
    <w:rsid w:val="002249F1"/>
    <w:rsid w:val="00227DE6"/>
    <w:rsid w:val="00231AE9"/>
    <w:rsid w:val="00236BEC"/>
    <w:rsid w:val="00237C5C"/>
    <w:rsid w:val="00237DE8"/>
    <w:rsid w:val="00245102"/>
    <w:rsid w:val="00247D02"/>
    <w:rsid w:val="00251B46"/>
    <w:rsid w:val="00253451"/>
    <w:rsid w:val="002546F4"/>
    <w:rsid w:val="00254F6D"/>
    <w:rsid w:val="00256BC5"/>
    <w:rsid w:val="00261C4D"/>
    <w:rsid w:val="002622AA"/>
    <w:rsid w:val="0026242B"/>
    <w:rsid w:val="002643E8"/>
    <w:rsid w:val="002664AC"/>
    <w:rsid w:val="00266560"/>
    <w:rsid w:val="002741A6"/>
    <w:rsid w:val="00277A1B"/>
    <w:rsid w:val="002810E2"/>
    <w:rsid w:val="00295312"/>
    <w:rsid w:val="0029667A"/>
    <w:rsid w:val="0029670E"/>
    <w:rsid w:val="002979D6"/>
    <w:rsid w:val="002A1B52"/>
    <w:rsid w:val="002A2374"/>
    <w:rsid w:val="002A579B"/>
    <w:rsid w:val="002A5A62"/>
    <w:rsid w:val="002A7CC6"/>
    <w:rsid w:val="002C1469"/>
    <w:rsid w:val="002C29B6"/>
    <w:rsid w:val="002C3645"/>
    <w:rsid w:val="002C394C"/>
    <w:rsid w:val="002C3E0D"/>
    <w:rsid w:val="002C43C7"/>
    <w:rsid w:val="002C752A"/>
    <w:rsid w:val="002D0239"/>
    <w:rsid w:val="002D1429"/>
    <w:rsid w:val="002D2E24"/>
    <w:rsid w:val="002D71FD"/>
    <w:rsid w:val="002D7DB8"/>
    <w:rsid w:val="002E21E7"/>
    <w:rsid w:val="002E350B"/>
    <w:rsid w:val="002E3F8B"/>
    <w:rsid w:val="002F1AA0"/>
    <w:rsid w:val="002F20F8"/>
    <w:rsid w:val="002F2FDC"/>
    <w:rsid w:val="002F4568"/>
    <w:rsid w:val="002F4977"/>
    <w:rsid w:val="002F572C"/>
    <w:rsid w:val="00301824"/>
    <w:rsid w:val="00304AD9"/>
    <w:rsid w:val="00305BDE"/>
    <w:rsid w:val="003104E2"/>
    <w:rsid w:val="0031694A"/>
    <w:rsid w:val="003202D3"/>
    <w:rsid w:val="0032280C"/>
    <w:rsid w:val="0032431A"/>
    <w:rsid w:val="00326A4D"/>
    <w:rsid w:val="00330173"/>
    <w:rsid w:val="0033264B"/>
    <w:rsid w:val="00333698"/>
    <w:rsid w:val="00335FB2"/>
    <w:rsid w:val="00340794"/>
    <w:rsid w:val="003407BB"/>
    <w:rsid w:val="00343642"/>
    <w:rsid w:val="00344C19"/>
    <w:rsid w:val="00345769"/>
    <w:rsid w:val="00353B46"/>
    <w:rsid w:val="00353F08"/>
    <w:rsid w:val="00356F4C"/>
    <w:rsid w:val="00356FB2"/>
    <w:rsid w:val="0035784D"/>
    <w:rsid w:val="00362C05"/>
    <w:rsid w:val="0037008C"/>
    <w:rsid w:val="00376F46"/>
    <w:rsid w:val="00380D46"/>
    <w:rsid w:val="00381BCD"/>
    <w:rsid w:val="0038483E"/>
    <w:rsid w:val="00395507"/>
    <w:rsid w:val="003A10F9"/>
    <w:rsid w:val="003A3B0B"/>
    <w:rsid w:val="003B32AB"/>
    <w:rsid w:val="003B5B27"/>
    <w:rsid w:val="003B7939"/>
    <w:rsid w:val="003C7FDD"/>
    <w:rsid w:val="003D2132"/>
    <w:rsid w:val="003D3C89"/>
    <w:rsid w:val="003D6177"/>
    <w:rsid w:val="003D71DE"/>
    <w:rsid w:val="003E1172"/>
    <w:rsid w:val="003E790D"/>
    <w:rsid w:val="003F0B49"/>
    <w:rsid w:val="003F0C4A"/>
    <w:rsid w:val="003F139A"/>
    <w:rsid w:val="003F792B"/>
    <w:rsid w:val="00404CBC"/>
    <w:rsid w:val="00405A82"/>
    <w:rsid w:val="00410C8C"/>
    <w:rsid w:val="00413C71"/>
    <w:rsid w:val="0042511F"/>
    <w:rsid w:val="0043159E"/>
    <w:rsid w:val="00432C70"/>
    <w:rsid w:val="004331B6"/>
    <w:rsid w:val="0043511F"/>
    <w:rsid w:val="00437C0C"/>
    <w:rsid w:val="00440300"/>
    <w:rsid w:val="004453A3"/>
    <w:rsid w:val="004460EF"/>
    <w:rsid w:val="00456A1F"/>
    <w:rsid w:val="00456FC4"/>
    <w:rsid w:val="00462275"/>
    <w:rsid w:val="004717A2"/>
    <w:rsid w:val="00472B2C"/>
    <w:rsid w:val="00473BA0"/>
    <w:rsid w:val="00480016"/>
    <w:rsid w:val="00482EEA"/>
    <w:rsid w:val="004846F3"/>
    <w:rsid w:val="004879C7"/>
    <w:rsid w:val="00492E0B"/>
    <w:rsid w:val="00493138"/>
    <w:rsid w:val="00496CDC"/>
    <w:rsid w:val="004A0D3E"/>
    <w:rsid w:val="004A3F7E"/>
    <w:rsid w:val="004A5F3A"/>
    <w:rsid w:val="004B147D"/>
    <w:rsid w:val="004B14C3"/>
    <w:rsid w:val="004B4010"/>
    <w:rsid w:val="004B4797"/>
    <w:rsid w:val="004B50C3"/>
    <w:rsid w:val="004B6636"/>
    <w:rsid w:val="004C0F04"/>
    <w:rsid w:val="004C2C24"/>
    <w:rsid w:val="004E00EC"/>
    <w:rsid w:val="004E0BC7"/>
    <w:rsid w:val="004E4DBE"/>
    <w:rsid w:val="004E6AE5"/>
    <w:rsid w:val="004F1327"/>
    <w:rsid w:val="004F15CE"/>
    <w:rsid w:val="004F1873"/>
    <w:rsid w:val="0050161B"/>
    <w:rsid w:val="0050169D"/>
    <w:rsid w:val="00501ADF"/>
    <w:rsid w:val="0050626D"/>
    <w:rsid w:val="00512137"/>
    <w:rsid w:val="0051395A"/>
    <w:rsid w:val="00514FEA"/>
    <w:rsid w:val="005151C9"/>
    <w:rsid w:val="00515A0B"/>
    <w:rsid w:val="005207EA"/>
    <w:rsid w:val="0052367D"/>
    <w:rsid w:val="005255BA"/>
    <w:rsid w:val="005255BF"/>
    <w:rsid w:val="0053211F"/>
    <w:rsid w:val="0053336E"/>
    <w:rsid w:val="00537773"/>
    <w:rsid w:val="005416B8"/>
    <w:rsid w:val="00542655"/>
    <w:rsid w:val="00546BB9"/>
    <w:rsid w:val="00546F3D"/>
    <w:rsid w:val="00547349"/>
    <w:rsid w:val="00563DF1"/>
    <w:rsid w:val="00570673"/>
    <w:rsid w:val="005724F1"/>
    <w:rsid w:val="00576F22"/>
    <w:rsid w:val="00577F9C"/>
    <w:rsid w:val="0058046E"/>
    <w:rsid w:val="00583DD3"/>
    <w:rsid w:val="00587B38"/>
    <w:rsid w:val="00591BE1"/>
    <w:rsid w:val="00593146"/>
    <w:rsid w:val="00593183"/>
    <w:rsid w:val="00593E5D"/>
    <w:rsid w:val="005A1072"/>
    <w:rsid w:val="005A152B"/>
    <w:rsid w:val="005A5DF4"/>
    <w:rsid w:val="005A689E"/>
    <w:rsid w:val="005A7BB5"/>
    <w:rsid w:val="005A7BEA"/>
    <w:rsid w:val="005B42BD"/>
    <w:rsid w:val="005B50E7"/>
    <w:rsid w:val="005B62CE"/>
    <w:rsid w:val="005B6C9F"/>
    <w:rsid w:val="005C259D"/>
    <w:rsid w:val="005C37A2"/>
    <w:rsid w:val="005C5524"/>
    <w:rsid w:val="005C6F99"/>
    <w:rsid w:val="005C6F9D"/>
    <w:rsid w:val="005D4A30"/>
    <w:rsid w:val="005D4CB7"/>
    <w:rsid w:val="005D68C3"/>
    <w:rsid w:val="005E0BF9"/>
    <w:rsid w:val="005E51E8"/>
    <w:rsid w:val="00600631"/>
    <w:rsid w:val="00601124"/>
    <w:rsid w:val="00603C35"/>
    <w:rsid w:val="00603E5B"/>
    <w:rsid w:val="0060457C"/>
    <w:rsid w:val="00605057"/>
    <w:rsid w:val="00606060"/>
    <w:rsid w:val="00612049"/>
    <w:rsid w:val="00616F88"/>
    <w:rsid w:val="006257FC"/>
    <w:rsid w:val="006258B7"/>
    <w:rsid w:val="006316F4"/>
    <w:rsid w:val="00632874"/>
    <w:rsid w:val="00633AC0"/>
    <w:rsid w:val="00640245"/>
    <w:rsid w:val="00646385"/>
    <w:rsid w:val="0064703D"/>
    <w:rsid w:val="00652E2B"/>
    <w:rsid w:val="00664975"/>
    <w:rsid w:val="00670AE2"/>
    <w:rsid w:val="00674CB6"/>
    <w:rsid w:val="00676D3F"/>
    <w:rsid w:val="00677FAF"/>
    <w:rsid w:val="00686F47"/>
    <w:rsid w:val="00690D11"/>
    <w:rsid w:val="00692046"/>
    <w:rsid w:val="006961D6"/>
    <w:rsid w:val="00697C17"/>
    <w:rsid w:val="006A10B3"/>
    <w:rsid w:val="006A191C"/>
    <w:rsid w:val="006A5954"/>
    <w:rsid w:val="006A7D6C"/>
    <w:rsid w:val="006B2A6B"/>
    <w:rsid w:val="006B2CD4"/>
    <w:rsid w:val="006B3480"/>
    <w:rsid w:val="006B3F63"/>
    <w:rsid w:val="006B4393"/>
    <w:rsid w:val="006B604C"/>
    <w:rsid w:val="006C1A43"/>
    <w:rsid w:val="006C598E"/>
    <w:rsid w:val="006C6D4A"/>
    <w:rsid w:val="006C7F1E"/>
    <w:rsid w:val="006D10DA"/>
    <w:rsid w:val="006D17DC"/>
    <w:rsid w:val="006D7B28"/>
    <w:rsid w:val="006E0E36"/>
    <w:rsid w:val="006E2BB8"/>
    <w:rsid w:val="006E5C2A"/>
    <w:rsid w:val="006E6D1B"/>
    <w:rsid w:val="006E7204"/>
    <w:rsid w:val="006F593E"/>
    <w:rsid w:val="0070014E"/>
    <w:rsid w:val="007013F5"/>
    <w:rsid w:val="007032F0"/>
    <w:rsid w:val="00705663"/>
    <w:rsid w:val="00706FD5"/>
    <w:rsid w:val="0070721A"/>
    <w:rsid w:val="00707545"/>
    <w:rsid w:val="00713444"/>
    <w:rsid w:val="00713E1B"/>
    <w:rsid w:val="00713EEC"/>
    <w:rsid w:val="007211D4"/>
    <w:rsid w:val="00722A38"/>
    <w:rsid w:val="0072594C"/>
    <w:rsid w:val="00725A40"/>
    <w:rsid w:val="007275C0"/>
    <w:rsid w:val="00731C9D"/>
    <w:rsid w:val="00733F0A"/>
    <w:rsid w:val="00734ED8"/>
    <w:rsid w:val="00740A8B"/>
    <w:rsid w:val="00742AE3"/>
    <w:rsid w:val="007433BD"/>
    <w:rsid w:val="0075071A"/>
    <w:rsid w:val="00754E99"/>
    <w:rsid w:val="00757BAE"/>
    <w:rsid w:val="00762BA6"/>
    <w:rsid w:val="00762D91"/>
    <w:rsid w:val="00767296"/>
    <w:rsid w:val="00770FA2"/>
    <w:rsid w:val="00771DB3"/>
    <w:rsid w:val="007764DD"/>
    <w:rsid w:val="00785D34"/>
    <w:rsid w:val="00790C5B"/>
    <w:rsid w:val="007911C6"/>
    <w:rsid w:val="00791C90"/>
    <w:rsid w:val="00791CEE"/>
    <w:rsid w:val="00792768"/>
    <w:rsid w:val="00793759"/>
    <w:rsid w:val="007A0B21"/>
    <w:rsid w:val="007A2072"/>
    <w:rsid w:val="007A7B3D"/>
    <w:rsid w:val="007B0161"/>
    <w:rsid w:val="007B18F6"/>
    <w:rsid w:val="007B4970"/>
    <w:rsid w:val="007C4881"/>
    <w:rsid w:val="007C54AF"/>
    <w:rsid w:val="007C5CB9"/>
    <w:rsid w:val="007C6C7C"/>
    <w:rsid w:val="007C6C93"/>
    <w:rsid w:val="007D0BF5"/>
    <w:rsid w:val="007D19EF"/>
    <w:rsid w:val="007D6726"/>
    <w:rsid w:val="007D7A0B"/>
    <w:rsid w:val="007D7DE7"/>
    <w:rsid w:val="007E2365"/>
    <w:rsid w:val="007E6AD6"/>
    <w:rsid w:val="007F4293"/>
    <w:rsid w:val="007F6677"/>
    <w:rsid w:val="0080057D"/>
    <w:rsid w:val="008015EB"/>
    <w:rsid w:val="00801B4B"/>
    <w:rsid w:val="00801E05"/>
    <w:rsid w:val="00806DA5"/>
    <w:rsid w:val="00814244"/>
    <w:rsid w:val="00817CC5"/>
    <w:rsid w:val="008219BD"/>
    <w:rsid w:val="0082647B"/>
    <w:rsid w:val="008272BC"/>
    <w:rsid w:val="00835183"/>
    <w:rsid w:val="00841281"/>
    <w:rsid w:val="00841DD0"/>
    <w:rsid w:val="008450D8"/>
    <w:rsid w:val="00854871"/>
    <w:rsid w:val="0085542F"/>
    <w:rsid w:val="0085544D"/>
    <w:rsid w:val="00872838"/>
    <w:rsid w:val="008743A3"/>
    <w:rsid w:val="008743C5"/>
    <w:rsid w:val="0087577D"/>
    <w:rsid w:val="00876D3B"/>
    <w:rsid w:val="0087771C"/>
    <w:rsid w:val="00880716"/>
    <w:rsid w:val="008821B4"/>
    <w:rsid w:val="00883929"/>
    <w:rsid w:val="00883C70"/>
    <w:rsid w:val="0088499A"/>
    <w:rsid w:val="00884D3E"/>
    <w:rsid w:val="008861C7"/>
    <w:rsid w:val="0088784A"/>
    <w:rsid w:val="008921D3"/>
    <w:rsid w:val="00892CBC"/>
    <w:rsid w:val="00893864"/>
    <w:rsid w:val="00893A97"/>
    <w:rsid w:val="00893D0F"/>
    <w:rsid w:val="00895030"/>
    <w:rsid w:val="0089520C"/>
    <w:rsid w:val="008A1794"/>
    <w:rsid w:val="008A1CA6"/>
    <w:rsid w:val="008A48F8"/>
    <w:rsid w:val="008B05ED"/>
    <w:rsid w:val="008B1D74"/>
    <w:rsid w:val="008B41F5"/>
    <w:rsid w:val="008B6FB0"/>
    <w:rsid w:val="008C13D9"/>
    <w:rsid w:val="008D1680"/>
    <w:rsid w:val="008D2471"/>
    <w:rsid w:val="008E2B36"/>
    <w:rsid w:val="008F0180"/>
    <w:rsid w:val="008F7816"/>
    <w:rsid w:val="00901C7B"/>
    <w:rsid w:val="00902D40"/>
    <w:rsid w:val="00903917"/>
    <w:rsid w:val="00905CEE"/>
    <w:rsid w:val="00907891"/>
    <w:rsid w:val="00920333"/>
    <w:rsid w:val="00920AE5"/>
    <w:rsid w:val="00924F6C"/>
    <w:rsid w:val="0092725E"/>
    <w:rsid w:val="0093293E"/>
    <w:rsid w:val="00933FF0"/>
    <w:rsid w:val="00934D8E"/>
    <w:rsid w:val="00936811"/>
    <w:rsid w:val="00937A8A"/>
    <w:rsid w:val="009437A3"/>
    <w:rsid w:val="00954601"/>
    <w:rsid w:val="00954BE6"/>
    <w:rsid w:val="009552BF"/>
    <w:rsid w:val="009569AD"/>
    <w:rsid w:val="009635FA"/>
    <w:rsid w:val="00963E96"/>
    <w:rsid w:val="00966DDB"/>
    <w:rsid w:val="00967BE5"/>
    <w:rsid w:val="009717DA"/>
    <w:rsid w:val="00972C80"/>
    <w:rsid w:val="0097456C"/>
    <w:rsid w:val="00975F64"/>
    <w:rsid w:val="00976EBF"/>
    <w:rsid w:val="009837D9"/>
    <w:rsid w:val="0098566D"/>
    <w:rsid w:val="0099019C"/>
    <w:rsid w:val="009933C4"/>
    <w:rsid w:val="00995D2F"/>
    <w:rsid w:val="00996928"/>
    <w:rsid w:val="00997B2A"/>
    <w:rsid w:val="009A0C32"/>
    <w:rsid w:val="009A478F"/>
    <w:rsid w:val="009A5C23"/>
    <w:rsid w:val="009A6962"/>
    <w:rsid w:val="009B021D"/>
    <w:rsid w:val="009B4548"/>
    <w:rsid w:val="009B49C6"/>
    <w:rsid w:val="009B5B6A"/>
    <w:rsid w:val="009C2F54"/>
    <w:rsid w:val="009D2276"/>
    <w:rsid w:val="009D6CD3"/>
    <w:rsid w:val="009E5D04"/>
    <w:rsid w:val="009F7208"/>
    <w:rsid w:val="00A00063"/>
    <w:rsid w:val="00A0751C"/>
    <w:rsid w:val="00A07A9E"/>
    <w:rsid w:val="00A11DCF"/>
    <w:rsid w:val="00A174A9"/>
    <w:rsid w:val="00A20F1D"/>
    <w:rsid w:val="00A22D11"/>
    <w:rsid w:val="00A237CD"/>
    <w:rsid w:val="00A252F6"/>
    <w:rsid w:val="00A25867"/>
    <w:rsid w:val="00A2646D"/>
    <w:rsid w:val="00A31134"/>
    <w:rsid w:val="00A378C7"/>
    <w:rsid w:val="00A441D2"/>
    <w:rsid w:val="00A53F38"/>
    <w:rsid w:val="00A57C69"/>
    <w:rsid w:val="00A60EB5"/>
    <w:rsid w:val="00A61839"/>
    <w:rsid w:val="00A67810"/>
    <w:rsid w:val="00A739BF"/>
    <w:rsid w:val="00A75442"/>
    <w:rsid w:val="00A75F22"/>
    <w:rsid w:val="00A775D2"/>
    <w:rsid w:val="00A83CA4"/>
    <w:rsid w:val="00A84830"/>
    <w:rsid w:val="00A8543C"/>
    <w:rsid w:val="00A94A7C"/>
    <w:rsid w:val="00A96E78"/>
    <w:rsid w:val="00AA0403"/>
    <w:rsid w:val="00AA0DE0"/>
    <w:rsid w:val="00AA1A6F"/>
    <w:rsid w:val="00AA416B"/>
    <w:rsid w:val="00AA621F"/>
    <w:rsid w:val="00AA66CB"/>
    <w:rsid w:val="00AB213A"/>
    <w:rsid w:val="00AB2FCF"/>
    <w:rsid w:val="00AB4126"/>
    <w:rsid w:val="00AB73C4"/>
    <w:rsid w:val="00AB7A72"/>
    <w:rsid w:val="00AC468E"/>
    <w:rsid w:val="00AC6977"/>
    <w:rsid w:val="00AC72E1"/>
    <w:rsid w:val="00AD01DB"/>
    <w:rsid w:val="00AD1AB3"/>
    <w:rsid w:val="00AD26C3"/>
    <w:rsid w:val="00AD299C"/>
    <w:rsid w:val="00AD3910"/>
    <w:rsid w:val="00AD3EAB"/>
    <w:rsid w:val="00AD48FF"/>
    <w:rsid w:val="00AD4EFA"/>
    <w:rsid w:val="00AE457F"/>
    <w:rsid w:val="00AE5DA0"/>
    <w:rsid w:val="00AF013F"/>
    <w:rsid w:val="00AF14DB"/>
    <w:rsid w:val="00AF24CF"/>
    <w:rsid w:val="00AF74B1"/>
    <w:rsid w:val="00B035FD"/>
    <w:rsid w:val="00B0508E"/>
    <w:rsid w:val="00B05476"/>
    <w:rsid w:val="00B06E86"/>
    <w:rsid w:val="00B125C9"/>
    <w:rsid w:val="00B13C67"/>
    <w:rsid w:val="00B156A1"/>
    <w:rsid w:val="00B20013"/>
    <w:rsid w:val="00B22934"/>
    <w:rsid w:val="00B233F0"/>
    <w:rsid w:val="00B25914"/>
    <w:rsid w:val="00B34D1E"/>
    <w:rsid w:val="00B36F32"/>
    <w:rsid w:val="00B40BAF"/>
    <w:rsid w:val="00B46156"/>
    <w:rsid w:val="00B47C40"/>
    <w:rsid w:val="00B5188B"/>
    <w:rsid w:val="00B56D4B"/>
    <w:rsid w:val="00B644D1"/>
    <w:rsid w:val="00B65B6D"/>
    <w:rsid w:val="00B662ED"/>
    <w:rsid w:val="00B75CEA"/>
    <w:rsid w:val="00B81FF5"/>
    <w:rsid w:val="00B8246B"/>
    <w:rsid w:val="00B9507F"/>
    <w:rsid w:val="00BA40F6"/>
    <w:rsid w:val="00BB055E"/>
    <w:rsid w:val="00BB0F26"/>
    <w:rsid w:val="00BB1E7C"/>
    <w:rsid w:val="00BB2F08"/>
    <w:rsid w:val="00BB41B0"/>
    <w:rsid w:val="00BB4BFB"/>
    <w:rsid w:val="00BB6F65"/>
    <w:rsid w:val="00BC17B8"/>
    <w:rsid w:val="00BC5D4C"/>
    <w:rsid w:val="00BC7CB7"/>
    <w:rsid w:val="00BD20FF"/>
    <w:rsid w:val="00BD28F0"/>
    <w:rsid w:val="00BD46E2"/>
    <w:rsid w:val="00BD7CDA"/>
    <w:rsid w:val="00BE1277"/>
    <w:rsid w:val="00BF2938"/>
    <w:rsid w:val="00C01039"/>
    <w:rsid w:val="00C127D3"/>
    <w:rsid w:val="00C179E5"/>
    <w:rsid w:val="00C20171"/>
    <w:rsid w:val="00C23E80"/>
    <w:rsid w:val="00C245E1"/>
    <w:rsid w:val="00C2590F"/>
    <w:rsid w:val="00C26DF1"/>
    <w:rsid w:val="00C26EC0"/>
    <w:rsid w:val="00C36CB1"/>
    <w:rsid w:val="00C43381"/>
    <w:rsid w:val="00C43433"/>
    <w:rsid w:val="00C44422"/>
    <w:rsid w:val="00C44D12"/>
    <w:rsid w:val="00C51A97"/>
    <w:rsid w:val="00C55F03"/>
    <w:rsid w:val="00C56F4B"/>
    <w:rsid w:val="00C56F61"/>
    <w:rsid w:val="00C57C12"/>
    <w:rsid w:val="00C606E5"/>
    <w:rsid w:val="00C6564B"/>
    <w:rsid w:val="00C66293"/>
    <w:rsid w:val="00C66B27"/>
    <w:rsid w:val="00C67419"/>
    <w:rsid w:val="00C70301"/>
    <w:rsid w:val="00C71BA4"/>
    <w:rsid w:val="00C766D5"/>
    <w:rsid w:val="00C806D5"/>
    <w:rsid w:val="00C85C4F"/>
    <w:rsid w:val="00C878F8"/>
    <w:rsid w:val="00C8798F"/>
    <w:rsid w:val="00C96E22"/>
    <w:rsid w:val="00CA0B7F"/>
    <w:rsid w:val="00CA0F1D"/>
    <w:rsid w:val="00CA11AC"/>
    <w:rsid w:val="00CA37ED"/>
    <w:rsid w:val="00CA7F87"/>
    <w:rsid w:val="00CB448A"/>
    <w:rsid w:val="00CB7154"/>
    <w:rsid w:val="00CC0BB1"/>
    <w:rsid w:val="00CC337C"/>
    <w:rsid w:val="00CC3737"/>
    <w:rsid w:val="00CC5995"/>
    <w:rsid w:val="00CD0A9B"/>
    <w:rsid w:val="00CD1F4A"/>
    <w:rsid w:val="00CD3080"/>
    <w:rsid w:val="00CD5049"/>
    <w:rsid w:val="00CE4E55"/>
    <w:rsid w:val="00CF09FF"/>
    <w:rsid w:val="00CF173D"/>
    <w:rsid w:val="00CF46AC"/>
    <w:rsid w:val="00CF579A"/>
    <w:rsid w:val="00CF5D2B"/>
    <w:rsid w:val="00D01769"/>
    <w:rsid w:val="00D03AD7"/>
    <w:rsid w:val="00D0764D"/>
    <w:rsid w:val="00D100A9"/>
    <w:rsid w:val="00D11014"/>
    <w:rsid w:val="00D12C93"/>
    <w:rsid w:val="00D1505E"/>
    <w:rsid w:val="00D21640"/>
    <w:rsid w:val="00D2244A"/>
    <w:rsid w:val="00D226B9"/>
    <w:rsid w:val="00D30A78"/>
    <w:rsid w:val="00D34261"/>
    <w:rsid w:val="00D40D5E"/>
    <w:rsid w:val="00D42E22"/>
    <w:rsid w:val="00D46CBA"/>
    <w:rsid w:val="00D470A2"/>
    <w:rsid w:val="00D500C8"/>
    <w:rsid w:val="00D544BA"/>
    <w:rsid w:val="00D552A9"/>
    <w:rsid w:val="00D560D4"/>
    <w:rsid w:val="00D65517"/>
    <w:rsid w:val="00D656C3"/>
    <w:rsid w:val="00D66D85"/>
    <w:rsid w:val="00D67821"/>
    <w:rsid w:val="00D71EAC"/>
    <w:rsid w:val="00D727E9"/>
    <w:rsid w:val="00D7509B"/>
    <w:rsid w:val="00D75A05"/>
    <w:rsid w:val="00D75EE2"/>
    <w:rsid w:val="00D76246"/>
    <w:rsid w:val="00D773BC"/>
    <w:rsid w:val="00D91A42"/>
    <w:rsid w:val="00D930D4"/>
    <w:rsid w:val="00D93F89"/>
    <w:rsid w:val="00D96DC7"/>
    <w:rsid w:val="00DA005E"/>
    <w:rsid w:val="00DA2F79"/>
    <w:rsid w:val="00DA46AD"/>
    <w:rsid w:val="00DB122D"/>
    <w:rsid w:val="00DC1D1E"/>
    <w:rsid w:val="00DC7A6A"/>
    <w:rsid w:val="00DD185C"/>
    <w:rsid w:val="00DD44C8"/>
    <w:rsid w:val="00DD4EC2"/>
    <w:rsid w:val="00DD7F96"/>
    <w:rsid w:val="00DE3B38"/>
    <w:rsid w:val="00DE5978"/>
    <w:rsid w:val="00DE6455"/>
    <w:rsid w:val="00DE7E91"/>
    <w:rsid w:val="00DF1508"/>
    <w:rsid w:val="00DF1F75"/>
    <w:rsid w:val="00E03541"/>
    <w:rsid w:val="00E03F09"/>
    <w:rsid w:val="00E05AC9"/>
    <w:rsid w:val="00E17E8B"/>
    <w:rsid w:val="00E24D5C"/>
    <w:rsid w:val="00E27ACE"/>
    <w:rsid w:val="00E27D0B"/>
    <w:rsid w:val="00E30A86"/>
    <w:rsid w:val="00E32AEA"/>
    <w:rsid w:val="00E32D40"/>
    <w:rsid w:val="00E36F81"/>
    <w:rsid w:val="00E44BEE"/>
    <w:rsid w:val="00E45B89"/>
    <w:rsid w:val="00E45C4A"/>
    <w:rsid w:val="00E50F59"/>
    <w:rsid w:val="00E52AB3"/>
    <w:rsid w:val="00E53604"/>
    <w:rsid w:val="00E57816"/>
    <w:rsid w:val="00E6111A"/>
    <w:rsid w:val="00E61490"/>
    <w:rsid w:val="00E61BCE"/>
    <w:rsid w:val="00E64466"/>
    <w:rsid w:val="00E64D86"/>
    <w:rsid w:val="00E6681D"/>
    <w:rsid w:val="00E673E8"/>
    <w:rsid w:val="00E777B8"/>
    <w:rsid w:val="00E77B0A"/>
    <w:rsid w:val="00E853D3"/>
    <w:rsid w:val="00E92C36"/>
    <w:rsid w:val="00E959D0"/>
    <w:rsid w:val="00E97CB6"/>
    <w:rsid w:val="00EA00C8"/>
    <w:rsid w:val="00EA05BB"/>
    <w:rsid w:val="00EA496E"/>
    <w:rsid w:val="00EB2CF0"/>
    <w:rsid w:val="00EB5F0B"/>
    <w:rsid w:val="00EB6A3B"/>
    <w:rsid w:val="00EC09AE"/>
    <w:rsid w:val="00EC0D13"/>
    <w:rsid w:val="00EC29D4"/>
    <w:rsid w:val="00EC2C42"/>
    <w:rsid w:val="00EC6250"/>
    <w:rsid w:val="00ED1415"/>
    <w:rsid w:val="00ED3AB1"/>
    <w:rsid w:val="00ED4CAA"/>
    <w:rsid w:val="00ED5C01"/>
    <w:rsid w:val="00ED5ECD"/>
    <w:rsid w:val="00EE29C3"/>
    <w:rsid w:val="00EE37E0"/>
    <w:rsid w:val="00EE742F"/>
    <w:rsid w:val="00EE7FC1"/>
    <w:rsid w:val="00EF0414"/>
    <w:rsid w:val="00EF3902"/>
    <w:rsid w:val="00EF4407"/>
    <w:rsid w:val="00EF538C"/>
    <w:rsid w:val="00EF63D4"/>
    <w:rsid w:val="00F00E1B"/>
    <w:rsid w:val="00F02EA8"/>
    <w:rsid w:val="00F10CD1"/>
    <w:rsid w:val="00F17949"/>
    <w:rsid w:val="00F25634"/>
    <w:rsid w:val="00F27D86"/>
    <w:rsid w:val="00F308EF"/>
    <w:rsid w:val="00F321F9"/>
    <w:rsid w:val="00F37E79"/>
    <w:rsid w:val="00F42912"/>
    <w:rsid w:val="00F42B8C"/>
    <w:rsid w:val="00F45816"/>
    <w:rsid w:val="00F47AD2"/>
    <w:rsid w:val="00F47B42"/>
    <w:rsid w:val="00F56E81"/>
    <w:rsid w:val="00F64C13"/>
    <w:rsid w:val="00F64EE0"/>
    <w:rsid w:val="00F66AC9"/>
    <w:rsid w:val="00F721C8"/>
    <w:rsid w:val="00F74131"/>
    <w:rsid w:val="00F77292"/>
    <w:rsid w:val="00F772E3"/>
    <w:rsid w:val="00F816A7"/>
    <w:rsid w:val="00F81E83"/>
    <w:rsid w:val="00F84F17"/>
    <w:rsid w:val="00F92A27"/>
    <w:rsid w:val="00F96C16"/>
    <w:rsid w:val="00FA0EEF"/>
    <w:rsid w:val="00FA1C4A"/>
    <w:rsid w:val="00FA3BCC"/>
    <w:rsid w:val="00FB0D6C"/>
    <w:rsid w:val="00FB78D3"/>
    <w:rsid w:val="00FC152E"/>
    <w:rsid w:val="00FC2026"/>
    <w:rsid w:val="00FC4973"/>
    <w:rsid w:val="00FD02BF"/>
    <w:rsid w:val="00FD5DFB"/>
    <w:rsid w:val="00FD7E65"/>
    <w:rsid w:val="00FE1902"/>
    <w:rsid w:val="00FE40F1"/>
    <w:rsid w:val="00FF07CE"/>
    <w:rsid w:val="00FF1814"/>
    <w:rsid w:val="00FF2A67"/>
    <w:rsid w:val="00FF2E4C"/>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DA061A1C-85C1-46AE-A4B2-5B84B5E6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F09FF"/>
    <w:pPr>
      <w:spacing w:after="200" w:line="276" w:lineRule="auto"/>
    </w:pPr>
    <w:rPr>
      <w:sz w:val="22"/>
      <w:szCs w:val="22"/>
      <w:lang w:eastAsia="en-US" w:bidi="en-US"/>
    </w:rPr>
  </w:style>
  <w:style w:type="paragraph" w:styleId="Cmsor1">
    <w:name w:val="heading 1"/>
    <w:basedOn w:val="Norml"/>
    <w:next w:val="Norml"/>
    <w:qFormat/>
    <w:rsid w:val="00254F6D"/>
    <w:pPr>
      <w:keepNext/>
      <w:keepLines/>
      <w:spacing w:before="480" w:after="0"/>
      <w:outlineLvl w:val="0"/>
    </w:pPr>
    <w:rPr>
      <w:rFonts w:ascii="Cambria" w:hAnsi="Cambria"/>
      <w:b/>
      <w:bCs/>
      <w:color w:val="0D0D0D" w:themeColor="text1" w:themeTint="F2"/>
      <w:sz w:val="28"/>
      <w:szCs w:val="28"/>
      <w:lang w:bidi="ar-SA"/>
    </w:rPr>
  </w:style>
  <w:style w:type="paragraph" w:styleId="Cmsor2">
    <w:name w:val="heading 2"/>
    <w:basedOn w:val="Norml"/>
    <w:next w:val="Norml"/>
    <w:qFormat/>
    <w:rsid w:val="00254F6D"/>
    <w:pPr>
      <w:keepNext/>
      <w:keepLines/>
      <w:spacing w:before="200" w:after="0"/>
      <w:outlineLvl w:val="1"/>
    </w:pPr>
    <w:rPr>
      <w:rFonts w:ascii="Cambria" w:hAnsi="Cambria"/>
      <w:b/>
      <w:bCs/>
      <w:color w:val="4E4A4A" w:themeColor="text2" w:themeShade="BF"/>
      <w:sz w:val="26"/>
      <w:szCs w:val="26"/>
      <w:lang w:bidi="ar-SA"/>
    </w:rPr>
  </w:style>
  <w:style w:type="paragraph" w:styleId="Cmsor3">
    <w:name w:val="heading 3"/>
    <w:basedOn w:val="Norml"/>
    <w:next w:val="Norml"/>
    <w:qFormat/>
    <w:rsid w:val="00C57C12"/>
    <w:pPr>
      <w:keepNext/>
      <w:keepLines/>
      <w:spacing w:before="200" w:after="0"/>
      <w:outlineLvl w:val="2"/>
    </w:pPr>
    <w:rPr>
      <w:rFonts w:ascii="Cambria" w:hAnsi="Cambria"/>
      <w:b/>
      <w:bCs/>
      <w:color w:val="4F81BD"/>
      <w:sz w:val="20"/>
      <w:szCs w:val="20"/>
      <w:lang w:bidi="ar-SA"/>
    </w:rPr>
  </w:style>
  <w:style w:type="paragraph" w:styleId="Cmsor4">
    <w:name w:val="heading 4"/>
    <w:basedOn w:val="Norml"/>
    <w:next w:val="Norml"/>
    <w:qFormat/>
    <w:rsid w:val="00C57C12"/>
    <w:pPr>
      <w:keepNext/>
      <w:keepLines/>
      <w:spacing w:before="200" w:after="0"/>
      <w:outlineLvl w:val="3"/>
    </w:pPr>
    <w:rPr>
      <w:rFonts w:ascii="Cambria" w:hAnsi="Cambria"/>
      <w:b/>
      <w:bCs/>
      <w:i/>
      <w:iCs/>
      <w:color w:val="4F81BD"/>
      <w:sz w:val="20"/>
      <w:szCs w:val="20"/>
      <w:lang w:bidi="ar-SA"/>
    </w:rPr>
  </w:style>
  <w:style w:type="paragraph" w:styleId="Cmsor5">
    <w:name w:val="heading 5"/>
    <w:basedOn w:val="Norml"/>
    <w:next w:val="Norml"/>
    <w:qFormat/>
    <w:rsid w:val="00C57C12"/>
    <w:pPr>
      <w:keepNext/>
      <w:keepLines/>
      <w:spacing w:before="200" w:after="0"/>
      <w:outlineLvl w:val="4"/>
    </w:pPr>
    <w:rPr>
      <w:rFonts w:ascii="Cambria" w:hAnsi="Cambria"/>
      <w:color w:val="243F60"/>
      <w:sz w:val="20"/>
      <w:szCs w:val="20"/>
      <w:lang w:bidi="ar-SA"/>
    </w:rPr>
  </w:style>
  <w:style w:type="paragraph" w:styleId="Cmsor6">
    <w:name w:val="heading 6"/>
    <w:basedOn w:val="Norml"/>
    <w:next w:val="Norml"/>
    <w:qFormat/>
    <w:rsid w:val="00C57C12"/>
    <w:pPr>
      <w:keepNext/>
      <w:keepLines/>
      <w:spacing w:before="200" w:after="0"/>
      <w:outlineLvl w:val="5"/>
    </w:pPr>
    <w:rPr>
      <w:rFonts w:ascii="Cambria" w:hAnsi="Cambria"/>
      <w:i/>
      <w:iCs/>
      <w:color w:val="243F60"/>
      <w:sz w:val="20"/>
      <w:szCs w:val="20"/>
      <w:lang w:bidi="ar-SA"/>
    </w:rPr>
  </w:style>
  <w:style w:type="paragraph" w:styleId="Cmsor7">
    <w:name w:val="heading 7"/>
    <w:basedOn w:val="Norml"/>
    <w:next w:val="Norml"/>
    <w:qFormat/>
    <w:rsid w:val="00C57C12"/>
    <w:pPr>
      <w:keepNext/>
      <w:keepLines/>
      <w:spacing w:before="200" w:after="0"/>
      <w:outlineLvl w:val="6"/>
    </w:pPr>
    <w:rPr>
      <w:rFonts w:ascii="Cambria" w:hAnsi="Cambria"/>
      <w:i/>
      <w:iCs/>
      <w:color w:val="404040"/>
      <w:sz w:val="20"/>
      <w:szCs w:val="20"/>
      <w:lang w:bidi="ar-SA"/>
    </w:rPr>
  </w:style>
  <w:style w:type="paragraph" w:styleId="Cmsor8">
    <w:name w:val="heading 8"/>
    <w:basedOn w:val="Norml"/>
    <w:next w:val="Norml"/>
    <w:qFormat/>
    <w:rsid w:val="00C57C12"/>
    <w:pPr>
      <w:keepNext/>
      <w:keepLines/>
      <w:spacing w:before="200" w:after="0"/>
      <w:outlineLvl w:val="7"/>
    </w:pPr>
    <w:rPr>
      <w:rFonts w:ascii="Cambria" w:hAnsi="Cambria"/>
      <w:color w:val="4F81BD"/>
      <w:sz w:val="20"/>
      <w:szCs w:val="20"/>
      <w:lang w:bidi="ar-SA"/>
    </w:rPr>
  </w:style>
  <w:style w:type="paragraph" w:styleId="Cmsor9">
    <w:name w:val="heading 9"/>
    <w:basedOn w:val="Norml"/>
    <w:next w:val="Norml"/>
    <w:qFormat/>
    <w:rsid w:val="00C57C12"/>
    <w:pPr>
      <w:keepNext/>
      <w:keepLines/>
      <w:spacing w:before="200" w:after="0"/>
      <w:outlineLvl w:val="8"/>
    </w:pPr>
    <w:rPr>
      <w:rFonts w:ascii="Cambria" w:hAnsi="Cambria"/>
      <w:i/>
      <w:iCs/>
      <w:color w:val="404040"/>
      <w:sz w:val="20"/>
      <w:szCs w:val="20"/>
      <w:lang w:bidi="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qFormat/>
    <w:rsid w:val="00C57C12"/>
    <w:pPr>
      <w:ind w:left="720"/>
      <w:contextualSpacing/>
    </w:pPr>
  </w:style>
  <w:style w:type="paragraph" w:styleId="Buborkszveg">
    <w:name w:val="Balloon Text"/>
    <w:basedOn w:val="Norml"/>
    <w:semiHidden/>
    <w:unhideWhenUsed/>
    <w:rsid w:val="00C57C12"/>
    <w:pPr>
      <w:spacing w:after="0" w:line="240" w:lineRule="auto"/>
    </w:pPr>
    <w:rPr>
      <w:rFonts w:ascii="Tahoma" w:hAnsi="Tahoma"/>
      <w:sz w:val="16"/>
      <w:szCs w:val="16"/>
      <w:lang w:bidi="ar-SA"/>
    </w:rPr>
  </w:style>
  <w:style w:type="character" w:customStyle="1" w:styleId="BuborkszvegChar">
    <w:name w:val="Buborékszöveg Char"/>
    <w:semiHidden/>
    <w:rsid w:val="00C57C12"/>
    <w:rPr>
      <w:rFonts w:ascii="Tahoma" w:hAnsi="Tahoma" w:cs="Tahoma"/>
      <w:sz w:val="16"/>
      <w:szCs w:val="16"/>
    </w:rPr>
  </w:style>
  <w:style w:type="paragraph" w:styleId="lfej">
    <w:name w:val="header"/>
    <w:basedOn w:val="Norml"/>
    <w:unhideWhenUsed/>
    <w:rsid w:val="00C57C12"/>
    <w:pPr>
      <w:tabs>
        <w:tab w:val="center" w:pos="4536"/>
        <w:tab w:val="right" w:pos="9072"/>
      </w:tabs>
      <w:spacing w:after="0" w:line="240" w:lineRule="auto"/>
    </w:pPr>
  </w:style>
  <w:style w:type="character" w:customStyle="1" w:styleId="lfejChar">
    <w:name w:val="Élőfej Char"/>
    <w:basedOn w:val="Bekezdsalapbettpusa"/>
    <w:rsid w:val="00C57C12"/>
  </w:style>
  <w:style w:type="paragraph" w:styleId="llb">
    <w:name w:val="footer"/>
    <w:basedOn w:val="Norml"/>
    <w:unhideWhenUsed/>
    <w:rsid w:val="00C57C12"/>
    <w:pPr>
      <w:tabs>
        <w:tab w:val="center" w:pos="4536"/>
        <w:tab w:val="right" w:pos="9072"/>
      </w:tabs>
      <w:spacing w:after="0" w:line="240" w:lineRule="auto"/>
    </w:pPr>
  </w:style>
  <w:style w:type="character" w:customStyle="1" w:styleId="llbChar">
    <w:name w:val="Élőláb Char"/>
    <w:basedOn w:val="Bekezdsalapbettpusa"/>
    <w:uiPriority w:val="99"/>
    <w:rsid w:val="00C57C12"/>
  </w:style>
  <w:style w:type="character" w:customStyle="1" w:styleId="Cmsor1Char">
    <w:name w:val="Címsor 1 Char"/>
    <w:rsid w:val="00C57C12"/>
    <w:rPr>
      <w:rFonts w:ascii="Cambria" w:eastAsia="Times New Roman" w:hAnsi="Cambria" w:cs="Times New Roman"/>
      <w:b/>
      <w:bCs/>
      <w:color w:val="365F91"/>
      <w:sz w:val="28"/>
      <w:szCs w:val="28"/>
    </w:rPr>
  </w:style>
  <w:style w:type="character" w:customStyle="1" w:styleId="Cmsor2Char">
    <w:name w:val="Címsor 2 Char"/>
    <w:rsid w:val="00C57C12"/>
    <w:rPr>
      <w:rFonts w:ascii="Cambria" w:eastAsia="Times New Roman" w:hAnsi="Cambria" w:cs="Times New Roman"/>
      <w:b/>
      <w:bCs/>
      <w:color w:val="4F81BD"/>
      <w:sz w:val="26"/>
      <w:szCs w:val="26"/>
    </w:rPr>
  </w:style>
  <w:style w:type="character" w:customStyle="1" w:styleId="Cmsor3Char">
    <w:name w:val="Címsor 3 Char"/>
    <w:rsid w:val="00C57C12"/>
    <w:rPr>
      <w:rFonts w:ascii="Cambria" w:eastAsia="Times New Roman" w:hAnsi="Cambria" w:cs="Times New Roman"/>
      <w:b/>
      <w:bCs/>
      <w:color w:val="4F81BD"/>
    </w:rPr>
  </w:style>
  <w:style w:type="character" w:customStyle="1" w:styleId="Cmsor4Char">
    <w:name w:val="Címsor 4 Char"/>
    <w:rsid w:val="00C57C12"/>
    <w:rPr>
      <w:rFonts w:ascii="Cambria" w:eastAsia="Times New Roman" w:hAnsi="Cambria" w:cs="Times New Roman"/>
      <w:b/>
      <w:bCs/>
      <w:i/>
      <w:iCs/>
      <w:color w:val="4F81BD"/>
    </w:rPr>
  </w:style>
  <w:style w:type="character" w:customStyle="1" w:styleId="Cmsor5Char">
    <w:name w:val="Címsor 5 Char"/>
    <w:rsid w:val="00C57C12"/>
    <w:rPr>
      <w:rFonts w:ascii="Cambria" w:eastAsia="Times New Roman" w:hAnsi="Cambria" w:cs="Times New Roman"/>
      <w:color w:val="243F60"/>
    </w:rPr>
  </w:style>
  <w:style w:type="character" w:customStyle="1" w:styleId="Cmsor6Char">
    <w:name w:val="Címsor 6 Char"/>
    <w:rsid w:val="00C57C12"/>
    <w:rPr>
      <w:rFonts w:ascii="Cambria" w:eastAsia="Times New Roman" w:hAnsi="Cambria" w:cs="Times New Roman"/>
      <w:i/>
      <w:iCs/>
      <w:color w:val="243F60"/>
    </w:rPr>
  </w:style>
  <w:style w:type="character" w:customStyle="1" w:styleId="Cmsor7Char">
    <w:name w:val="Címsor 7 Char"/>
    <w:rsid w:val="00C57C12"/>
    <w:rPr>
      <w:rFonts w:ascii="Cambria" w:eastAsia="Times New Roman" w:hAnsi="Cambria" w:cs="Times New Roman"/>
      <w:i/>
      <w:iCs/>
      <w:color w:val="404040"/>
    </w:rPr>
  </w:style>
  <w:style w:type="character" w:customStyle="1" w:styleId="Cmsor8Char">
    <w:name w:val="Címsor 8 Char"/>
    <w:rsid w:val="00C57C12"/>
    <w:rPr>
      <w:rFonts w:ascii="Cambria" w:eastAsia="Times New Roman" w:hAnsi="Cambria" w:cs="Times New Roman"/>
      <w:color w:val="4F81BD"/>
      <w:sz w:val="20"/>
      <w:szCs w:val="20"/>
    </w:rPr>
  </w:style>
  <w:style w:type="character" w:customStyle="1" w:styleId="Cmsor9Char">
    <w:name w:val="Címsor 9 Char"/>
    <w:rsid w:val="00C57C12"/>
    <w:rPr>
      <w:rFonts w:ascii="Cambria" w:eastAsia="Times New Roman" w:hAnsi="Cambria" w:cs="Times New Roman"/>
      <w:i/>
      <w:iCs/>
      <w:color w:val="404040"/>
      <w:sz w:val="20"/>
      <w:szCs w:val="20"/>
    </w:rPr>
  </w:style>
  <w:style w:type="paragraph" w:styleId="Kpalrs">
    <w:name w:val="caption"/>
    <w:basedOn w:val="Norml"/>
    <w:next w:val="Norml"/>
    <w:qFormat/>
    <w:rsid w:val="00C57C12"/>
    <w:pPr>
      <w:spacing w:line="240" w:lineRule="auto"/>
    </w:pPr>
    <w:rPr>
      <w:b/>
      <w:bCs/>
      <w:color w:val="4F81BD"/>
      <w:sz w:val="18"/>
      <w:szCs w:val="18"/>
    </w:rPr>
  </w:style>
  <w:style w:type="paragraph" w:styleId="Cm">
    <w:name w:val="Title"/>
    <w:basedOn w:val="Norml"/>
    <w:next w:val="Norml"/>
    <w:qFormat/>
    <w:rsid w:val="00C57C12"/>
    <w:pPr>
      <w:pBdr>
        <w:bottom w:val="single" w:sz="8" w:space="4" w:color="4F81BD"/>
      </w:pBdr>
      <w:spacing w:after="300" w:line="240" w:lineRule="auto"/>
      <w:contextualSpacing/>
    </w:pPr>
    <w:rPr>
      <w:rFonts w:ascii="Cambria" w:hAnsi="Cambria"/>
      <w:color w:val="17365D"/>
      <w:spacing w:val="5"/>
      <w:kern w:val="28"/>
      <w:sz w:val="52"/>
      <w:szCs w:val="52"/>
      <w:lang w:bidi="ar-SA"/>
    </w:rPr>
  </w:style>
  <w:style w:type="character" w:customStyle="1" w:styleId="CmChar">
    <w:name w:val="Cím Char"/>
    <w:rsid w:val="00C57C12"/>
    <w:rPr>
      <w:rFonts w:ascii="Cambria" w:eastAsia="Times New Roman" w:hAnsi="Cambria" w:cs="Times New Roman"/>
      <w:color w:val="17365D"/>
      <w:spacing w:val="5"/>
      <w:kern w:val="28"/>
      <w:sz w:val="52"/>
      <w:szCs w:val="52"/>
    </w:rPr>
  </w:style>
  <w:style w:type="paragraph" w:styleId="Alcm">
    <w:name w:val="Subtitle"/>
    <w:basedOn w:val="Norml"/>
    <w:next w:val="Norml"/>
    <w:qFormat/>
    <w:rsid w:val="00C57C12"/>
    <w:pPr>
      <w:numPr>
        <w:ilvl w:val="1"/>
      </w:numPr>
    </w:pPr>
    <w:rPr>
      <w:rFonts w:ascii="Cambria" w:hAnsi="Cambria"/>
      <w:i/>
      <w:iCs/>
      <w:color w:val="4F81BD"/>
      <w:spacing w:val="15"/>
      <w:sz w:val="24"/>
      <w:szCs w:val="24"/>
      <w:lang w:bidi="ar-SA"/>
    </w:rPr>
  </w:style>
  <w:style w:type="character" w:customStyle="1" w:styleId="AlcmChar">
    <w:name w:val="Alcím Char"/>
    <w:rsid w:val="00C57C12"/>
    <w:rPr>
      <w:rFonts w:ascii="Cambria" w:eastAsia="Times New Roman" w:hAnsi="Cambria" w:cs="Times New Roman"/>
      <w:i/>
      <w:iCs/>
      <w:color w:val="4F81BD"/>
      <w:spacing w:val="15"/>
      <w:sz w:val="24"/>
      <w:szCs w:val="24"/>
    </w:rPr>
  </w:style>
  <w:style w:type="character" w:styleId="Kiemels2">
    <w:name w:val="Strong"/>
    <w:qFormat/>
    <w:rsid w:val="00C57C12"/>
    <w:rPr>
      <w:b/>
      <w:bCs/>
    </w:rPr>
  </w:style>
  <w:style w:type="character" w:styleId="Kiemels">
    <w:name w:val="Emphasis"/>
    <w:qFormat/>
    <w:rsid w:val="00C57C12"/>
    <w:rPr>
      <w:i/>
      <w:iCs/>
    </w:rPr>
  </w:style>
  <w:style w:type="paragraph" w:styleId="Nincstrkz">
    <w:name w:val="No Spacing"/>
    <w:qFormat/>
    <w:rsid w:val="00C57C12"/>
    <w:rPr>
      <w:sz w:val="22"/>
      <w:szCs w:val="22"/>
      <w:lang w:val="en-US" w:eastAsia="en-US" w:bidi="en-US"/>
    </w:rPr>
  </w:style>
  <w:style w:type="character" w:customStyle="1" w:styleId="NincstrkzChar">
    <w:name w:val="Nincs térköz Char"/>
    <w:rsid w:val="00C57C12"/>
    <w:rPr>
      <w:sz w:val="22"/>
      <w:szCs w:val="22"/>
      <w:lang w:val="en-US" w:eastAsia="en-US" w:bidi="en-US"/>
    </w:rPr>
  </w:style>
  <w:style w:type="paragraph" w:styleId="Idzet">
    <w:name w:val="Quote"/>
    <w:basedOn w:val="Norml"/>
    <w:next w:val="Norml"/>
    <w:qFormat/>
    <w:rsid w:val="00C57C12"/>
    <w:rPr>
      <w:i/>
      <w:iCs/>
      <w:color w:val="000000"/>
      <w:sz w:val="20"/>
      <w:szCs w:val="20"/>
      <w:lang w:bidi="ar-SA"/>
    </w:rPr>
  </w:style>
  <w:style w:type="character" w:customStyle="1" w:styleId="IdzetChar">
    <w:name w:val="Idézet Char"/>
    <w:rsid w:val="00C57C12"/>
    <w:rPr>
      <w:i/>
      <w:iCs/>
      <w:color w:val="000000"/>
    </w:rPr>
  </w:style>
  <w:style w:type="paragraph" w:styleId="Kiemeltidzet">
    <w:name w:val="Intense Quote"/>
    <w:basedOn w:val="Norml"/>
    <w:next w:val="Norml"/>
    <w:qFormat/>
    <w:rsid w:val="00C57C12"/>
    <w:pPr>
      <w:pBdr>
        <w:bottom w:val="single" w:sz="4" w:space="4" w:color="4F81BD"/>
      </w:pBdr>
      <w:spacing w:before="200" w:after="280"/>
      <w:ind w:left="936" w:right="936"/>
    </w:pPr>
    <w:rPr>
      <w:b/>
      <w:bCs/>
      <w:i/>
      <w:iCs/>
      <w:color w:val="4F81BD"/>
      <w:sz w:val="20"/>
      <w:szCs w:val="20"/>
      <w:lang w:bidi="ar-SA"/>
    </w:rPr>
  </w:style>
  <w:style w:type="character" w:customStyle="1" w:styleId="KiemeltidzetChar">
    <w:name w:val="Kiemelt idézet Char"/>
    <w:rsid w:val="00C57C12"/>
    <w:rPr>
      <w:b/>
      <w:bCs/>
      <w:i/>
      <w:iCs/>
      <w:color w:val="4F81BD"/>
    </w:rPr>
  </w:style>
  <w:style w:type="character" w:styleId="Finomkiemels">
    <w:name w:val="Subtle Emphasis"/>
    <w:qFormat/>
    <w:rsid w:val="00C57C12"/>
    <w:rPr>
      <w:i/>
      <w:iCs/>
      <w:color w:val="808080"/>
    </w:rPr>
  </w:style>
  <w:style w:type="character" w:customStyle="1" w:styleId="Ershangslyozs1">
    <w:name w:val="Erős hangsúlyozás1"/>
    <w:qFormat/>
    <w:rsid w:val="00C57C12"/>
    <w:rPr>
      <w:b/>
      <w:bCs/>
      <w:i/>
      <w:iCs/>
      <w:color w:val="4F81BD"/>
    </w:rPr>
  </w:style>
  <w:style w:type="character" w:styleId="Finomhivatkozs">
    <w:name w:val="Subtle Reference"/>
    <w:qFormat/>
    <w:rsid w:val="00C57C12"/>
    <w:rPr>
      <w:smallCaps/>
      <w:color w:val="C0504D"/>
      <w:u w:val="single"/>
    </w:rPr>
  </w:style>
  <w:style w:type="character" w:styleId="Ershivatkozs">
    <w:name w:val="Intense Reference"/>
    <w:qFormat/>
    <w:rsid w:val="00C57C12"/>
    <w:rPr>
      <w:b/>
      <w:bCs/>
      <w:smallCaps/>
      <w:color w:val="C0504D"/>
      <w:spacing w:val="5"/>
      <w:u w:val="single"/>
    </w:rPr>
  </w:style>
  <w:style w:type="character" w:styleId="Knyvcme">
    <w:name w:val="Book Title"/>
    <w:qFormat/>
    <w:rsid w:val="00C57C12"/>
    <w:rPr>
      <w:b/>
      <w:bCs/>
      <w:smallCaps/>
      <w:spacing w:val="5"/>
    </w:rPr>
  </w:style>
  <w:style w:type="paragraph" w:styleId="Tartalomjegyzkcmsora">
    <w:name w:val="TOC Heading"/>
    <w:basedOn w:val="Cmsor1"/>
    <w:next w:val="Norml"/>
    <w:qFormat/>
    <w:rsid w:val="00C57C12"/>
    <w:pPr>
      <w:outlineLvl w:val="9"/>
    </w:pPr>
  </w:style>
  <w:style w:type="paragraph" w:customStyle="1" w:styleId="mslszov">
    <w:name w:val="msl_szov"/>
    <w:basedOn w:val="Norml"/>
    <w:rsid w:val="00C57C12"/>
    <w:pPr>
      <w:spacing w:before="120" w:after="240" w:line="240" w:lineRule="auto"/>
      <w:ind w:left="709" w:right="822"/>
      <w:jc w:val="both"/>
    </w:pPr>
    <w:rPr>
      <w:rFonts w:ascii="Arial" w:hAnsi="Arial" w:cs="Arial"/>
      <w:sz w:val="18"/>
      <w:szCs w:val="18"/>
      <w:lang w:eastAsia="hu-HU"/>
    </w:rPr>
  </w:style>
  <w:style w:type="paragraph" w:styleId="TJ1">
    <w:name w:val="toc 1"/>
    <w:basedOn w:val="Norml"/>
    <w:next w:val="Norml"/>
    <w:autoRedefine/>
    <w:uiPriority w:val="39"/>
    <w:unhideWhenUsed/>
    <w:rsid w:val="00893A97"/>
    <w:rPr>
      <w:b/>
    </w:rPr>
  </w:style>
  <w:style w:type="paragraph" w:styleId="TJ2">
    <w:name w:val="toc 2"/>
    <w:basedOn w:val="Norml"/>
    <w:next w:val="Norml"/>
    <w:autoRedefine/>
    <w:uiPriority w:val="39"/>
    <w:unhideWhenUsed/>
    <w:rsid w:val="00C57C12"/>
    <w:pPr>
      <w:ind w:left="220"/>
    </w:pPr>
  </w:style>
  <w:style w:type="character" w:styleId="Hiperhivatkozs">
    <w:name w:val="Hyperlink"/>
    <w:uiPriority w:val="99"/>
    <w:unhideWhenUsed/>
    <w:rsid w:val="00C57C12"/>
    <w:rPr>
      <w:color w:val="0000FF"/>
      <w:u w:val="single"/>
    </w:rPr>
  </w:style>
  <w:style w:type="paragraph" w:styleId="Szvegtrzs">
    <w:name w:val="Body Text"/>
    <w:basedOn w:val="Norml"/>
    <w:rsid w:val="00C57C12"/>
    <w:pPr>
      <w:spacing w:after="120" w:line="240" w:lineRule="auto"/>
    </w:pPr>
    <w:rPr>
      <w:rFonts w:ascii="Times New Roman" w:eastAsia="MS Mincho" w:hAnsi="Times New Roman"/>
      <w:sz w:val="24"/>
      <w:szCs w:val="24"/>
      <w:lang w:val="en-US" w:bidi="ar-SA"/>
    </w:rPr>
  </w:style>
  <w:style w:type="character" w:customStyle="1" w:styleId="SzvegtrzsChar">
    <w:name w:val="Szövegtörzs Char"/>
    <w:rsid w:val="00C57C12"/>
    <w:rPr>
      <w:rFonts w:ascii="Times New Roman" w:eastAsia="MS Mincho" w:hAnsi="Times New Roman"/>
      <w:sz w:val="24"/>
      <w:szCs w:val="24"/>
      <w:lang w:val="en-US" w:eastAsia="en-US"/>
    </w:rPr>
  </w:style>
  <w:style w:type="paragraph" w:styleId="Lbjegyzetszveg">
    <w:name w:val="footnote text"/>
    <w:basedOn w:val="Norml"/>
    <w:semiHidden/>
    <w:unhideWhenUsed/>
    <w:rsid w:val="00C57C12"/>
    <w:rPr>
      <w:sz w:val="20"/>
      <w:szCs w:val="20"/>
      <w:lang w:val="en-US"/>
    </w:rPr>
  </w:style>
  <w:style w:type="character" w:customStyle="1" w:styleId="LbjegyzetszvegChar">
    <w:name w:val="Lábjegyzetszöveg Char"/>
    <w:semiHidden/>
    <w:rsid w:val="00C57C12"/>
    <w:rPr>
      <w:lang w:val="en-US" w:eastAsia="en-US" w:bidi="en-US"/>
    </w:rPr>
  </w:style>
  <w:style w:type="character" w:styleId="Lbjegyzet-hivatkozs">
    <w:name w:val="footnote reference"/>
    <w:semiHidden/>
    <w:unhideWhenUsed/>
    <w:rsid w:val="00C57C12"/>
    <w:rPr>
      <w:vertAlign w:val="superscript"/>
    </w:rPr>
  </w:style>
  <w:style w:type="paragraph" w:styleId="TJ3">
    <w:name w:val="toc 3"/>
    <w:basedOn w:val="Norml"/>
    <w:next w:val="Norml"/>
    <w:autoRedefine/>
    <w:semiHidden/>
    <w:unhideWhenUsed/>
    <w:rsid w:val="00C57C12"/>
    <w:pPr>
      <w:tabs>
        <w:tab w:val="right" w:leader="dot" w:pos="9060"/>
      </w:tabs>
      <w:ind w:left="442"/>
    </w:pPr>
  </w:style>
  <w:style w:type="paragraph" w:styleId="Szvegtrzsbehzssal">
    <w:name w:val="Body Text Indent"/>
    <w:basedOn w:val="Norml"/>
    <w:unhideWhenUsed/>
    <w:rsid w:val="00C57C12"/>
    <w:pPr>
      <w:spacing w:after="120"/>
      <w:ind w:left="283"/>
    </w:pPr>
    <w:rPr>
      <w:lang w:val="en-US"/>
    </w:rPr>
  </w:style>
  <w:style w:type="character" w:customStyle="1" w:styleId="SzvegtrzsbehzssalChar">
    <w:name w:val="Szövegtörzs behúzással Char"/>
    <w:semiHidden/>
    <w:rsid w:val="00C57C12"/>
    <w:rPr>
      <w:sz w:val="22"/>
      <w:szCs w:val="22"/>
      <w:lang w:val="en-US" w:eastAsia="en-US" w:bidi="en-US"/>
    </w:rPr>
  </w:style>
  <w:style w:type="paragraph" w:styleId="Csakszveg">
    <w:name w:val="Plain Text"/>
    <w:basedOn w:val="Norml"/>
    <w:rsid w:val="00C57C12"/>
    <w:pPr>
      <w:spacing w:after="0" w:line="240" w:lineRule="auto"/>
    </w:pPr>
    <w:rPr>
      <w:rFonts w:ascii="Courier New" w:hAnsi="Courier New"/>
      <w:sz w:val="20"/>
      <w:szCs w:val="20"/>
      <w:lang w:bidi="ar-SA"/>
    </w:rPr>
  </w:style>
  <w:style w:type="character" w:customStyle="1" w:styleId="CsakszvegChar">
    <w:name w:val="Csak szöveg Char"/>
    <w:semiHidden/>
    <w:rsid w:val="00C57C12"/>
    <w:rPr>
      <w:rFonts w:ascii="Courier New" w:hAnsi="Courier New" w:cs="Courier New"/>
    </w:rPr>
  </w:style>
  <w:style w:type="paragraph" w:customStyle="1" w:styleId="k2">
    <w:name w:val="k2"/>
    <w:basedOn w:val="Norml"/>
    <w:rsid w:val="00C57C12"/>
    <w:pPr>
      <w:keepNext/>
      <w:tabs>
        <w:tab w:val="left" w:pos="510"/>
      </w:tabs>
      <w:spacing w:before="40" w:after="40" w:line="240" w:lineRule="auto"/>
      <w:ind w:left="510" w:hanging="510"/>
      <w:jc w:val="both"/>
    </w:pPr>
    <w:rPr>
      <w:rFonts w:ascii="Arial" w:hAnsi="Arial"/>
      <w:b/>
      <w:sz w:val="20"/>
      <w:szCs w:val="20"/>
      <w:lang w:eastAsia="hu-HU" w:bidi="ar-SA"/>
    </w:rPr>
  </w:style>
  <w:style w:type="paragraph" w:customStyle="1" w:styleId="kz">
    <w:name w:val="köz"/>
    <w:basedOn w:val="Norml"/>
    <w:rsid w:val="00C57C12"/>
    <w:pPr>
      <w:spacing w:before="40" w:after="40" w:line="240" w:lineRule="auto"/>
    </w:pPr>
    <w:rPr>
      <w:rFonts w:ascii="Arial" w:hAnsi="Arial"/>
      <w:sz w:val="20"/>
      <w:szCs w:val="20"/>
      <w:lang w:eastAsia="hu-HU" w:bidi="ar-SA"/>
    </w:rPr>
  </w:style>
  <w:style w:type="paragraph" w:customStyle="1" w:styleId="v1">
    <w:name w:val="v1"/>
    <w:basedOn w:val="Norml"/>
    <w:rsid w:val="00C57C12"/>
    <w:pPr>
      <w:keepNext/>
      <w:tabs>
        <w:tab w:val="left" w:pos="1021"/>
        <w:tab w:val="left" w:pos="1361"/>
      </w:tabs>
      <w:suppressAutoHyphens/>
      <w:spacing w:before="20" w:after="20" w:line="240" w:lineRule="auto"/>
      <w:ind w:left="851" w:hanging="454"/>
      <w:jc w:val="both"/>
    </w:pPr>
    <w:rPr>
      <w:rFonts w:ascii="Arial" w:hAnsi="Arial"/>
      <w:sz w:val="20"/>
      <w:szCs w:val="20"/>
      <w:lang w:eastAsia="hu-HU" w:bidi="ar-SA"/>
    </w:rPr>
  </w:style>
  <w:style w:type="paragraph" w:customStyle="1" w:styleId="vk">
    <w:name w:val="vk"/>
    <w:basedOn w:val="v1"/>
    <w:rsid w:val="00C57C12"/>
    <w:pPr>
      <w:keepLines/>
      <w:spacing w:after="40"/>
    </w:pPr>
    <w:rPr>
      <w:sz w:val="4"/>
    </w:rPr>
  </w:style>
  <w:style w:type="paragraph" w:customStyle="1" w:styleId="v1b">
    <w:name w:val="v1b"/>
    <w:basedOn w:val="v1"/>
    <w:rsid w:val="00C57C12"/>
    <w:pPr>
      <w:tabs>
        <w:tab w:val="clear" w:pos="1361"/>
        <w:tab w:val="left" w:pos="454"/>
      </w:tabs>
      <w:spacing w:before="120"/>
      <w:ind w:left="964" w:hanging="567"/>
      <w:jc w:val="left"/>
    </w:pPr>
  </w:style>
  <w:style w:type="paragraph" w:customStyle="1" w:styleId="lc">
    <w:name w:val="léc"/>
    <w:basedOn w:val="Norml"/>
    <w:next w:val="Norml"/>
    <w:rsid w:val="00C57C12"/>
    <w:pPr>
      <w:keepNext/>
      <w:suppressAutoHyphens/>
      <w:spacing w:before="60" w:after="60" w:line="240" w:lineRule="auto"/>
      <w:jc w:val="center"/>
    </w:pPr>
    <w:rPr>
      <w:rFonts w:ascii="Arial" w:hAnsi="Arial"/>
      <w:sz w:val="20"/>
      <w:szCs w:val="20"/>
      <w:lang w:eastAsia="ar-SA" w:bidi="ar-SA"/>
    </w:rPr>
  </w:style>
  <w:style w:type="paragraph" w:customStyle="1" w:styleId="t">
    <w:name w:val="t"/>
    <w:basedOn w:val="Norml"/>
    <w:rsid w:val="00C57C12"/>
    <w:pPr>
      <w:keepNext/>
      <w:suppressAutoHyphens/>
      <w:spacing w:before="80" w:after="80" w:line="240" w:lineRule="auto"/>
    </w:pPr>
    <w:rPr>
      <w:rFonts w:ascii="Arial" w:hAnsi="Arial"/>
      <w:sz w:val="20"/>
      <w:szCs w:val="20"/>
      <w:lang w:eastAsia="ar-SA" w:bidi="ar-SA"/>
    </w:rPr>
  </w:style>
  <w:style w:type="paragraph" w:customStyle="1" w:styleId="t1v">
    <w:name w:val="t1v"/>
    <w:basedOn w:val="t"/>
    <w:rsid w:val="00C57C12"/>
    <w:pPr>
      <w:suppressAutoHyphens w:val="0"/>
      <w:jc w:val="center"/>
    </w:pPr>
    <w:rPr>
      <w:lang w:eastAsia="hu-HU"/>
    </w:rPr>
  </w:style>
  <w:style w:type="paragraph" w:customStyle="1" w:styleId="tt1v">
    <w:name w:val="tt1v"/>
    <w:basedOn w:val="Norml"/>
    <w:rsid w:val="00C57C12"/>
    <w:pPr>
      <w:keepNext/>
      <w:spacing w:before="180" w:after="0" w:line="240" w:lineRule="auto"/>
      <w:jc w:val="center"/>
    </w:pPr>
    <w:rPr>
      <w:rFonts w:ascii="Arial" w:hAnsi="Arial"/>
      <w:sz w:val="20"/>
      <w:szCs w:val="20"/>
      <w:lang w:val="en-GB" w:eastAsia="hu-HU" w:bidi="ar-SA"/>
    </w:rPr>
  </w:style>
  <w:style w:type="paragraph" w:customStyle="1" w:styleId="kkz">
    <w:name w:val="kköz"/>
    <w:basedOn w:val="v1"/>
    <w:rsid w:val="00C57C12"/>
    <w:pPr>
      <w:tabs>
        <w:tab w:val="clear" w:pos="1021"/>
        <w:tab w:val="clear" w:pos="1361"/>
      </w:tabs>
      <w:jc w:val="left"/>
    </w:pPr>
    <w:rPr>
      <w:sz w:val="4"/>
      <w:lang w:eastAsia="ar-SA"/>
    </w:rPr>
  </w:style>
  <w:style w:type="paragraph" w:customStyle="1" w:styleId="kerd">
    <w:name w:val="kerd"/>
    <w:basedOn w:val="Norml"/>
    <w:rsid w:val="00C57C12"/>
    <w:pPr>
      <w:keepNext/>
      <w:keepLines/>
      <w:numPr>
        <w:numId w:val="7"/>
      </w:numPr>
      <w:spacing w:after="40" w:line="240" w:lineRule="auto"/>
    </w:pPr>
    <w:rPr>
      <w:rFonts w:ascii="Arial" w:hAnsi="Arial"/>
      <w:sz w:val="20"/>
      <w:szCs w:val="20"/>
      <w:lang w:eastAsia="hu-HU" w:bidi="ar-SA"/>
    </w:rPr>
  </w:style>
  <w:style w:type="paragraph" w:customStyle="1" w:styleId="v1CharCharCharCharCharCharCharCharCharCharCharCharCharCharCharCharCharCharCharCharCharCharCharCharCharCharCharCharCharCharCharCharCharCharCharCharCharCharCharCharCharCharCharCharCharCharCharCharCharChar">
    <w:name w:val="v1 Char Char Char Char Char Char Char Char Char Char Char Char Char Char Char Char Char Char Char Char Char Char Char Char Char Char Char Char Char Char Char Char Char Char Char Char Char Char Char Char Char Char Char Char Char Char Char Char Char Char"/>
    <w:basedOn w:val="Norml"/>
    <w:rsid w:val="00C57C12"/>
    <w:pPr>
      <w:keepNext/>
      <w:suppressAutoHyphens/>
      <w:spacing w:before="20" w:after="20" w:line="240" w:lineRule="auto"/>
      <w:ind w:left="851" w:hanging="454"/>
    </w:pPr>
    <w:rPr>
      <w:rFonts w:ascii="Arial" w:hAnsi="Arial"/>
      <w:sz w:val="20"/>
      <w:szCs w:val="20"/>
      <w:lang w:bidi="ar-SA"/>
    </w:rPr>
  </w:style>
  <w:style w:type="character" w:customStyle="1" w:styleId="v1CharCharCharCharCharCharCharCharCharCharCharCharCharCharCharCharCharCharCharCharCharCharCharCharCharCharCharCharCharCharCharCharCharCharCharCharCharCharCharCharCharCharCharCharCharCharCharCharCharChar0">
    <w:name w:val="v1 Char Char Char Char Char Char Char Char Char Char Char Char Char Char Char Char Char Char Char Char Char Char Char Char Char Char Char Char Char Char Char Char Char Char Char Char Char Char Char Char Char Char Char Char Char Char Char Char Char Char"/>
    <w:rsid w:val="00C57C12"/>
    <w:rPr>
      <w:rFonts w:ascii="Arial" w:hAnsi="Arial"/>
    </w:rPr>
  </w:style>
  <w:style w:type="paragraph" w:styleId="Szvegtrzs3">
    <w:name w:val="Body Text 3"/>
    <w:basedOn w:val="Norml"/>
    <w:unhideWhenUsed/>
    <w:rsid w:val="00C57C12"/>
    <w:pPr>
      <w:spacing w:after="120"/>
    </w:pPr>
    <w:rPr>
      <w:sz w:val="16"/>
      <w:szCs w:val="16"/>
    </w:rPr>
  </w:style>
  <w:style w:type="character" w:customStyle="1" w:styleId="Szvegtrzs3Char">
    <w:name w:val="Szövegtörzs 3 Char"/>
    <w:semiHidden/>
    <w:rsid w:val="00C57C12"/>
    <w:rPr>
      <w:sz w:val="16"/>
      <w:szCs w:val="16"/>
      <w:lang w:eastAsia="en-US" w:bidi="en-US"/>
    </w:rPr>
  </w:style>
  <w:style w:type="character" w:styleId="Oldalszm">
    <w:name w:val="page number"/>
    <w:basedOn w:val="Bekezdsalapbettpusa"/>
    <w:rsid w:val="00C57C12"/>
  </w:style>
  <w:style w:type="paragraph" w:styleId="NormlWeb">
    <w:name w:val="Normal (Web)"/>
    <w:basedOn w:val="Norml"/>
    <w:unhideWhenUsed/>
    <w:rsid w:val="00C57C12"/>
    <w:pPr>
      <w:spacing w:before="100" w:beforeAutospacing="1" w:after="100" w:afterAutospacing="1" w:line="240" w:lineRule="auto"/>
    </w:pPr>
    <w:rPr>
      <w:rFonts w:ascii="Times New Roman" w:hAnsi="Times New Roman"/>
      <w:sz w:val="24"/>
      <w:szCs w:val="24"/>
      <w:lang w:eastAsia="hu-HU" w:bidi="ar-SA"/>
    </w:rPr>
  </w:style>
  <w:style w:type="paragraph" w:styleId="Szvegtrzs2">
    <w:name w:val="Body Text 2"/>
    <w:basedOn w:val="Norml"/>
    <w:link w:val="Szvegtrzs2Char"/>
    <w:uiPriority w:val="99"/>
    <w:semiHidden/>
    <w:unhideWhenUsed/>
    <w:rsid w:val="00042C49"/>
    <w:pPr>
      <w:spacing w:after="120" w:line="480" w:lineRule="auto"/>
    </w:pPr>
  </w:style>
  <w:style w:type="character" w:customStyle="1" w:styleId="Szvegtrzs2Char">
    <w:name w:val="Szövegtörzs 2 Char"/>
    <w:link w:val="Szvegtrzs2"/>
    <w:uiPriority w:val="99"/>
    <w:semiHidden/>
    <w:rsid w:val="00042C49"/>
    <w:rPr>
      <w:sz w:val="22"/>
      <w:szCs w:val="22"/>
      <w:lang w:eastAsia="en-US" w:bidi="en-US"/>
    </w:rPr>
  </w:style>
  <w:style w:type="character" w:styleId="Jegyzethivatkozs">
    <w:name w:val="annotation reference"/>
    <w:basedOn w:val="Bekezdsalapbettpusa"/>
    <w:uiPriority w:val="99"/>
    <w:semiHidden/>
    <w:unhideWhenUsed/>
    <w:rsid w:val="007764DD"/>
    <w:rPr>
      <w:sz w:val="16"/>
      <w:szCs w:val="16"/>
    </w:rPr>
  </w:style>
  <w:style w:type="paragraph" w:styleId="Jegyzetszveg">
    <w:name w:val="annotation text"/>
    <w:basedOn w:val="Norml"/>
    <w:link w:val="JegyzetszvegChar"/>
    <w:uiPriority w:val="99"/>
    <w:semiHidden/>
    <w:unhideWhenUsed/>
    <w:rsid w:val="007764DD"/>
    <w:pPr>
      <w:spacing w:line="240" w:lineRule="auto"/>
    </w:pPr>
    <w:rPr>
      <w:sz w:val="20"/>
      <w:szCs w:val="20"/>
    </w:rPr>
  </w:style>
  <w:style w:type="character" w:customStyle="1" w:styleId="JegyzetszvegChar">
    <w:name w:val="Jegyzetszöveg Char"/>
    <w:basedOn w:val="Bekezdsalapbettpusa"/>
    <w:link w:val="Jegyzetszveg"/>
    <w:uiPriority w:val="99"/>
    <w:semiHidden/>
    <w:rsid w:val="007764DD"/>
    <w:rPr>
      <w:lang w:eastAsia="en-US" w:bidi="en-US"/>
    </w:rPr>
  </w:style>
  <w:style w:type="paragraph" w:styleId="Megjegyzstrgya">
    <w:name w:val="annotation subject"/>
    <w:basedOn w:val="Jegyzetszveg"/>
    <w:next w:val="Jegyzetszveg"/>
    <w:link w:val="MegjegyzstrgyaChar"/>
    <w:uiPriority w:val="99"/>
    <w:semiHidden/>
    <w:unhideWhenUsed/>
    <w:rsid w:val="00B81FF5"/>
    <w:rPr>
      <w:b/>
      <w:bCs/>
    </w:rPr>
  </w:style>
  <w:style w:type="character" w:customStyle="1" w:styleId="MegjegyzstrgyaChar">
    <w:name w:val="Megjegyzés tárgya Char"/>
    <w:basedOn w:val="JegyzetszvegChar"/>
    <w:link w:val="Megjegyzstrgya"/>
    <w:uiPriority w:val="99"/>
    <w:semiHidden/>
    <w:rsid w:val="00B81FF5"/>
    <w:rPr>
      <w:b/>
      <w:bCs/>
      <w:lang w:eastAsia="en-US" w:bidi="en-US"/>
    </w:rPr>
  </w:style>
  <w:style w:type="character" w:customStyle="1" w:styleId="Megemlts1">
    <w:name w:val="Megemlítés1"/>
    <w:basedOn w:val="Bekezdsalapbettpusa"/>
    <w:uiPriority w:val="99"/>
    <w:semiHidden/>
    <w:unhideWhenUsed/>
    <w:rsid w:val="00791CEE"/>
    <w:rPr>
      <w:color w:val="2B579A"/>
      <w:shd w:val="clear" w:color="auto" w:fill="E6E6E6"/>
    </w:rPr>
  </w:style>
  <w:style w:type="paragraph" w:styleId="Vltozat">
    <w:name w:val="Revision"/>
    <w:hidden/>
    <w:uiPriority w:val="99"/>
    <w:semiHidden/>
    <w:rsid w:val="002030E6"/>
    <w:rPr>
      <w:sz w:val="22"/>
      <w:szCs w:val="22"/>
      <w:lang w:eastAsia="en-US" w:bidi="en-US"/>
    </w:rPr>
  </w:style>
  <w:style w:type="character" w:customStyle="1" w:styleId="UnresolvedMention">
    <w:name w:val="Unresolved Mention"/>
    <w:basedOn w:val="Bekezdsalapbettpusa"/>
    <w:uiPriority w:val="99"/>
    <w:semiHidden/>
    <w:unhideWhenUsed/>
    <w:rsid w:val="00C56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75814">
      <w:bodyDiv w:val="1"/>
      <w:marLeft w:val="0"/>
      <w:marRight w:val="0"/>
      <w:marTop w:val="0"/>
      <w:marBottom w:val="0"/>
      <w:divBdr>
        <w:top w:val="none" w:sz="0" w:space="0" w:color="auto"/>
        <w:left w:val="none" w:sz="0" w:space="0" w:color="auto"/>
        <w:bottom w:val="none" w:sz="0" w:space="0" w:color="auto"/>
        <w:right w:val="none" w:sz="0" w:space="0" w:color="auto"/>
      </w:divBdr>
    </w:div>
    <w:div w:id="97219707">
      <w:bodyDiv w:val="1"/>
      <w:marLeft w:val="0"/>
      <w:marRight w:val="0"/>
      <w:marTop w:val="0"/>
      <w:marBottom w:val="0"/>
      <w:divBdr>
        <w:top w:val="none" w:sz="0" w:space="0" w:color="auto"/>
        <w:left w:val="none" w:sz="0" w:space="0" w:color="auto"/>
        <w:bottom w:val="none" w:sz="0" w:space="0" w:color="auto"/>
        <w:right w:val="none" w:sz="0" w:space="0" w:color="auto"/>
      </w:divBdr>
    </w:div>
    <w:div w:id="122499990">
      <w:bodyDiv w:val="1"/>
      <w:marLeft w:val="0"/>
      <w:marRight w:val="0"/>
      <w:marTop w:val="0"/>
      <w:marBottom w:val="0"/>
      <w:divBdr>
        <w:top w:val="none" w:sz="0" w:space="0" w:color="auto"/>
        <w:left w:val="none" w:sz="0" w:space="0" w:color="auto"/>
        <w:bottom w:val="none" w:sz="0" w:space="0" w:color="auto"/>
        <w:right w:val="none" w:sz="0" w:space="0" w:color="auto"/>
      </w:divBdr>
    </w:div>
    <w:div w:id="128742427">
      <w:bodyDiv w:val="1"/>
      <w:marLeft w:val="0"/>
      <w:marRight w:val="0"/>
      <w:marTop w:val="0"/>
      <w:marBottom w:val="0"/>
      <w:divBdr>
        <w:top w:val="none" w:sz="0" w:space="0" w:color="auto"/>
        <w:left w:val="none" w:sz="0" w:space="0" w:color="auto"/>
        <w:bottom w:val="none" w:sz="0" w:space="0" w:color="auto"/>
        <w:right w:val="none" w:sz="0" w:space="0" w:color="auto"/>
      </w:divBdr>
    </w:div>
    <w:div w:id="148328291">
      <w:bodyDiv w:val="1"/>
      <w:marLeft w:val="0"/>
      <w:marRight w:val="0"/>
      <w:marTop w:val="0"/>
      <w:marBottom w:val="0"/>
      <w:divBdr>
        <w:top w:val="none" w:sz="0" w:space="0" w:color="auto"/>
        <w:left w:val="none" w:sz="0" w:space="0" w:color="auto"/>
        <w:bottom w:val="none" w:sz="0" w:space="0" w:color="auto"/>
        <w:right w:val="none" w:sz="0" w:space="0" w:color="auto"/>
      </w:divBdr>
    </w:div>
    <w:div w:id="162284995">
      <w:bodyDiv w:val="1"/>
      <w:marLeft w:val="0"/>
      <w:marRight w:val="0"/>
      <w:marTop w:val="0"/>
      <w:marBottom w:val="0"/>
      <w:divBdr>
        <w:top w:val="none" w:sz="0" w:space="0" w:color="auto"/>
        <w:left w:val="none" w:sz="0" w:space="0" w:color="auto"/>
        <w:bottom w:val="none" w:sz="0" w:space="0" w:color="auto"/>
        <w:right w:val="none" w:sz="0" w:space="0" w:color="auto"/>
      </w:divBdr>
    </w:div>
    <w:div w:id="258803360">
      <w:bodyDiv w:val="1"/>
      <w:marLeft w:val="0"/>
      <w:marRight w:val="0"/>
      <w:marTop w:val="0"/>
      <w:marBottom w:val="0"/>
      <w:divBdr>
        <w:top w:val="none" w:sz="0" w:space="0" w:color="auto"/>
        <w:left w:val="none" w:sz="0" w:space="0" w:color="auto"/>
        <w:bottom w:val="none" w:sz="0" w:space="0" w:color="auto"/>
        <w:right w:val="none" w:sz="0" w:space="0" w:color="auto"/>
      </w:divBdr>
    </w:div>
    <w:div w:id="273051574">
      <w:bodyDiv w:val="1"/>
      <w:marLeft w:val="0"/>
      <w:marRight w:val="0"/>
      <w:marTop w:val="0"/>
      <w:marBottom w:val="0"/>
      <w:divBdr>
        <w:top w:val="none" w:sz="0" w:space="0" w:color="auto"/>
        <w:left w:val="none" w:sz="0" w:space="0" w:color="auto"/>
        <w:bottom w:val="none" w:sz="0" w:space="0" w:color="auto"/>
        <w:right w:val="none" w:sz="0" w:space="0" w:color="auto"/>
      </w:divBdr>
    </w:div>
    <w:div w:id="293802622">
      <w:bodyDiv w:val="1"/>
      <w:marLeft w:val="0"/>
      <w:marRight w:val="0"/>
      <w:marTop w:val="0"/>
      <w:marBottom w:val="0"/>
      <w:divBdr>
        <w:top w:val="none" w:sz="0" w:space="0" w:color="auto"/>
        <w:left w:val="none" w:sz="0" w:space="0" w:color="auto"/>
        <w:bottom w:val="none" w:sz="0" w:space="0" w:color="auto"/>
        <w:right w:val="none" w:sz="0" w:space="0" w:color="auto"/>
      </w:divBdr>
    </w:div>
    <w:div w:id="293802723">
      <w:bodyDiv w:val="1"/>
      <w:marLeft w:val="0"/>
      <w:marRight w:val="0"/>
      <w:marTop w:val="0"/>
      <w:marBottom w:val="0"/>
      <w:divBdr>
        <w:top w:val="none" w:sz="0" w:space="0" w:color="auto"/>
        <w:left w:val="none" w:sz="0" w:space="0" w:color="auto"/>
        <w:bottom w:val="none" w:sz="0" w:space="0" w:color="auto"/>
        <w:right w:val="none" w:sz="0" w:space="0" w:color="auto"/>
      </w:divBdr>
    </w:div>
    <w:div w:id="336884349">
      <w:bodyDiv w:val="1"/>
      <w:marLeft w:val="0"/>
      <w:marRight w:val="0"/>
      <w:marTop w:val="0"/>
      <w:marBottom w:val="0"/>
      <w:divBdr>
        <w:top w:val="none" w:sz="0" w:space="0" w:color="auto"/>
        <w:left w:val="none" w:sz="0" w:space="0" w:color="auto"/>
        <w:bottom w:val="none" w:sz="0" w:space="0" w:color="auto"/>
        <w:right w:val="none" w:sz="0" w:space="0" w:color="auto"/>
      </w:divBdr>
    </w:div>
    <w:div w:id="355035548">
      <w:bodyDiv w:val="1"/>
      <w:marLeft w:val="0"/>
      <w:marRight w:val="0"/>
      <w:marTop w:val="0"/>
      <w:marBottom w:val="0"/>
      <w:divBdr>
        <w:top w:val="none" w:sz="0" w:space="0" w:color="auto"/>
        <w:left w:val="none" w:sz="0" w:space="0" w:color="auto"/>
        <w:bottom w:val="none" w:sz="0" w:space="0" w:color="auto"/>
        <w:right w:val="none" w:sz="0" w:space="0" w:color="auto"/>
      </w:divBdr>
    </w:div>
    <w:div w:id="359939795">
      <w:bodyDiv w:val="1"/>
      <w:marLeft w:val="0"/>
      <w:marRight w:val="0"/>
      <w:marTop w:val="0"/>
      <w:marBottom w:val="0"/>
      <w:divBdr>
        <w:top w:val="none" w:sz="0" w:space="0" w:color="auto"/>
        <w:left w:val="none" w:sz="0" w:space="0" w:color="auto"/>
        <w:bottom w:val="none" w:sz="0" w:space="0" w:color="auto"/>
        <w:right w:val="none" w:sz="0" w:space="0" w:color="auto"/>
      </w:divBdr>
    </w:div>
    <w:div w:id="361328057">
      <w:bodyDiv w:val="1"/>
      <w:marLeft w:val="0"/>
      <w:marRight w:val="0"/>
      <w:marTop w:val="0"/>
      <w:marBottom w:val="0"/>
      <w:divBdr>
        <w:top w:val="none" w:sz="0" w:space="0" w:color="auto"/>
        <w:left w:val="none" w:sz="0" w:space="0" w:color="auto"/>
        <w:bottom w:val="none" w:sz="0" w:space="0" w:color="auto"/>
        <w:right w:val="none" w:sz="0" w:space="0" w:color="auto"/>
      </w:divBdr>
    </w:div>
    <w:div w:id="459538901">
      <w:bodyDiv w:val="1"/>
      <w:marLeft w:val="0"/>
      <w:marRight w:val="0"/>
      <w:marTop w:val="0"/>
      <w:marBottom w:val="0"/>
      <w:divBdr>
        <w:top w:val="none" w:sz="0" w:space="0" w:color="auto"/>
        <w:left w:val="none" w:sz="0" w:space="0" w:color="auto"/>
        <w:bottom w:val="none" w:sz="0" w:space="0" w:color="auto"/>
        <w:right w:val="none" w:sz="0" w:space="0" w:color="auto"/>
      </w:divBdr>
    </w:div>
    <w:div w:id="474103187">
      <w:bodyDiv w:val="1"/>
      <w:marLeft w:val="0"/>
      <w:marRight w:val="0"/>
      <w:marTop w:val="0"/>
      <w:marBottom w:val="0"/>
      <w:divBdr>
        <w:top w:val="none" w:sz="0" w:space="0" w:color="auto"/>
        <w:left w:val="none" w:sz="0" w:space="0" w:color="auto"/>
        <w:bottom w:val="none" w:sz="0" w:space="0" w:color="auto"/>
        <w:right w:val="none" w:sz="0" w:space="0" w:color="auto"/>
      </w:divBdr>
    </w:div>
    <w:div w:id="562328517">
      <w:bodyDiv w:val="1"/>
      <w:marLeft w:val="0"/>
      <w:marRight w:val="0"/>
      <w:marTop w:val="0"/>
      <w:marBottom w:val="0"/>
      <w:divBdr>
        <w:top w:val="none" w:sz="0" w:space="0" w:color="auto"/>
        <w:left w:val="none" w:sz="0" w:space="0" w:color="auto"/>
        <w:bottom w:val="none" w:sz="0" w:space="0" w:color="auto"/>
        <w:right w:val="none" w:sz="0" w:space="0" w:color="auto"/>
      </w:divBdr>
    </w:div>
    <w:div w:id="617299975">
      <w:bodyDiv w:val="1"/>
      <w:marLeft w:val="0"/>
      <w:marRight w:val="0"/>
      <w:marTop w:val="0"/>
      <w:marBottom w:val="0"/>
      <w:divBdr>
        <w:top w:val="none" w:sz="0" w:space="0" w:color="auto"/>
        <w:left w:val="none" w:sz="0" w:space="0" w:color="auto"/>
        <w:bottom w:val="none" w:sz="0" w:space="0" w:color="auto"/>
        <w:right w:val="none" w:sz="0" w:space="0" w:color="auto"/>
      </w:divBdr>
    </w:div>
    <w:div w:id="719400574">
      <w:bodyDiv w:val="1"/>
      <w:marLeft w:val="0"/>
      <w:marRight w:val="0"/>
      <w:marTop w:val="0"/>
      <w:marBottom w:val="0"/>
      <w:divBdr>
        <w:top w:val="none" w:sz="0" w:space="0" w:color="auto"/>
        <w:left w:val="none" w:sz="0" w:space="0" w:color="auto"/>
        <w:bottom w:val="none" w:sz="0" w:space="0" w:color="auto"/>
        <w:right w:val="none" w:sz="0" w:space="0" w:color="auto"/>
      </w:divBdr>
    </w:div>
    <w:div w:id="726496586">
      <w:bodyDiv w:val="1"/>
      <w:marLeft w:val="0"/>
      <w:marRight w:val="0"/>
      <w:marTop w:val="0"/>
      <w:marBottom w:val="0"/>
      <w:divBdr>
        <w:top w:val="none" w:sz="0" w:space="0" w:color="auto"/>
        <w:left w:val="none" w:sz="0" w:space="0" w:color="auto"/>
        <w:bottom w:val="none" w:sz="0" w:space="0" w:color="auto"/>
        <w:right w:val="none" w:sz="0" w:space="0" w:color="auto"/>
      </w:divBdr>
    </w:div>
    <w:div w:id="751664885">
      <w:bodyDiv w:val="1"/>
      <w:marLeft w:val="0"/>
      <w:marRight w:val="0"/>
      <w:marTop w:val="0"/>
      <w:marBottom w:val="0"/>
      <w:divBdr>
        <w:top w:val="none" w:sz="0" w:space="0" w:color="auto"/>
        <w:left w:val="none" w:sz="0" w:space="0" w:color="auto"/>
        <w:bottom w:val="none" w:sz="0" w:space="0" w:color="auto"/>
        <w:right w:val="none" w:sz="0" w:space="0" w:color="auto"/>
      </w:divBdr>
    </w:div>
    <w:div w:id="767432950">
      <w:bodyDiv w:val="1"/>
      <w:marLeft w:val="0"/>
      <w:marRight w:val="0"/>
      <w:marTop w:val="0"/>
      <w:marBottom w:val="0"/>
      <w:divBdr>
        <w:top w:val="none" w:sz="0" w:space="0" w:color="auto"/>
        <w:left w:val="none" w:sz="0" w:space="0" w:color="auto"/>
        <w:bottom w:val="none" w:sz="0" w:space="0" w:color="auto"/>
        <w:right w:val="none" w:sz="0" w:space="0" w:color="auto"/>
      </w:divBdr>
    </w:div>
    <w:div w:id="770735931">
      <w:bodyDiv w:val="1"/>
      <w:marLeft w:val="0"/>
      <w:marRight w:val="0"/>
      <w:marTop w:val="0"/>
      <w:marBottom w:val="0"/>
      <w:divBdr>
        <w:top w:val="none" w:sz="0" w:space="0" w:color="auto"/>
        <w:left w:val="none" w:sz="0" w:space="0" w:color="auto"/>
        <w:bottom w:val="none" w:sz="0" w:space="0" w:color="auto"/>
        <w:right w:val="none" w:sz="0" w:space="0" w:color="auto"/>
      </w:divBdr>
    </w:div>
    <w:div w:id="822820817">
      <w:bodyDiv w:val="1"/>
      <w:marLeft w:val="0"/>
      <w:marRight w:val="0"/>
      <w:marTop w:val="0"/>
      <w:marBottom w:val="0"/>
      <w:divBdr>
        <w:top w:val="none" w:sz="0" w:space="0" w:color="auto"/>
        <w:left w:val="none" w:sz="0" w:space="0" w:color="auto"/>
        <w:bottom w:val="none" w:sz="0" w:space="0" w:color="auto"/>
        <w:right w:val="none" w:sz="0" w:space="0" w:color="auto"/>
      </w:divBdr>
    </w:div>
    <w:div w:id="827288239">
      <w:bodyDiv w:val="1"/>
      <w:marLeft w:val="0"/>
      <w:marRight w:val="0"/>
      <w:marTop w:val="0"/>
      <w:marBottom w:val="0"/>
      <w:divBdr>
        <w:top w:val="none" w:sz="0" w:space="0" w:color="auto"/>
        <w:left w:val="none" w:sz="0" w:space="0" w:color="auto"/>
        <w:bottom w:val="none" w:sz="0" w:space="0" w:color="auto"/>
        <w:right w:val="none" w:sz="0" w:space="0" w:color="auto"/>
      </w:divBdr>
    </w:div>
    <w:div w:id="848298147">
      <w:bodyDiv w:val="1"/>
      <w:marLeft w:val="0"/>
      <w:marRight w:val="0"/>
      <w:marTop w:val="0"/>
      <w:marBottom w:val="0"/>
      <w:divBdr>
        <w:top w:val="none" w:sz="0" w:space="0" w:color="auto"/>
        <w:left w:val="none" w:sz="0" w:space="0" w:color="auto"/>
        <w:bottom w:val="none" w:sz="0" w:space="0" w:color="auto"/>
        <w:right w:val="none" w:sz="0" w:space="0" w:color="auto"/>
      </w:divBdr>
    </w:div>
    <w:div w:id="866941218">
      <w:bodyDiv w:val="1"/>
      <w:marLeft w:val="0"/>
      <w:marRight w:val="0"/>
      <w:marTop w:val="0"/>
      <w:marBottom w:val="0"/>
      <w:divBdr>
        <w:top w:val="none" w:sz="0" w:space="0" w:color="auto"/>
        <w:left w:val="none" w:sz="0" w:space="0" w:color="auto"/>
        <w:bottom w:val="none" w:sz="0" w:space="0" w:color="auto"/>
        <w:right w:val="none" w:sz="0" w:space="0" w:color="auto"/>
      </w:divBdr>
    </w:div>
    <w:div w:id="911551013">
      <w:bodyDiv w:val="1"/>
      <w:marLeft w:val="0"/>
      <w:marRight w:val="0"/>
      <w:marTop w:val="0"/>
      <w:marBottom w:val="0"/>
      <w:divBdr>
        <w:top w:val="none" w:sz="0" w:space="0" w:color="auto"/>
        <w:left w:val="none" w:sz="0" w:space="0" w:color="auto"/>
        <w:bottom w:val="none" w:sz="0" w:space="0" w:color="auto"/>
        <w:right w:val="none" w:sz="0" w:space="0" w:color="auto"/>
      </w:divBdr>
    </w:div>
    <w:div w:id="988750499">
      <w:bodyDiv w:val="1"/>
      <w:marLeft w:val="0"/>
      <w:marRight w:val="0"/>
      <w:marTop w:val="0"/>
      <w:marBottom w:val="0"/>
      <w:divBdr>
        <w:top w:val="none" w:sz="0" w:space="0" w:color="auto"/>
        <w:left w:val="none" w:sz="0" w:space="0" w:color="auto"/>
        <w:bottom w:val="none" w:sz="0" w:space="0" w:color="auto"/>
        <w:right w:val="none" w:sz="0" w:space="0" w:color="auto"/>
      </w:divBdr>
    </w:div>
    <w:div w:id="991712073">
      <w:bodyDiv w:val="1"/>
      <w:marLeft w:val="0"/>
      <w:marRight w:val="0"/>
      <w:marTop w:val="0"/>
      <w:marBottom w:val="0"/>
      <w:divBdr>
        <w:top w:val="none" w:sz="0" w:space="0" w:color="auto"/>
        <w:left w:val="none" w:sz="0" w:space="0" w:color="auto"/>
        <w:bottom w:val="none" w:sz="0" w:space="0" w:color="auto"/>
        <w:right w:val="none" w:sz="0" w:space="0" w:color="auto"/>
      </w:divBdr>
    </w:div>
    <w:div w:id="1113669451">
      <w:bodyDiv w:val="1"/>
      <w:marLeft w:val="0"/>
      <w:marRight w:val="0"/>
      <w:marTop w:val="0"/>
      <w:marBottom w:val="0"/>
      <w:divBdr>
        <w:top w:val="none" w:sz="0" w:space="0" w:color="auto"/>
        <w:left w:val="none" w:sz="0" w:space="0" w:color="auto"/>
        <w:bottom w:val="none" w:sz="0" w:space="0" w:color="auto"/>
        <w:right w:val="none" w:sz="0" w:space="0" w:color="auto"/>
      </w:divBdr>
    </w:div>
    <w:div w:id="1166945878">
      <w:bodyDiv w:val="1"/>
      <w:marLeft w:val="0"/>
      <w:marRight w:val="0"/>
      <w:marTop w:val="0"/>
      <w:marBottom w:val="0"/>
      <w:divBdr>
        <w:top w:val="none" w:sz="0" w:space="0" w:color="auto"/>
        <w:left w:val="none" w:sz="0" w:space="0" w:color="auto"/>
        <w:bottom w:val="none" w:sz="0" w:space="0" w:color="auto"/>
        <w:right w:val="none" w:sz="0" w:space="0" w:color="auto"/>
      </w:divBdr>
    </w:div>
    <w:div w:id="1184131819">
      <w:bodyDiv w:val="1"/>
      <w:marLeft w:val="0"/>
      <w:marRight w:val="0"/>
      <w:marTop w:val="0"/>
      <w:marBottom w:val="0"/>
      <w:divBdr>
        <w:top w:val="none" w:sz="0" w:space="0" w:color="auto"/>
        <w:left w:val="none" w:sz="0" w:space="0" w:color="auto"/>
        <w:bottom w:val="none" w:sz="0" w:space="0" w:color="auto"/>
        <w:right w:val="none" w:sz="0" w:space="0" w:color="auto"/>
      </w:divBdr>
    </w:div>
    <w:div w:id="1206214136">
      <w:bodyDiv w:val="1"/>
      <w:marLeft w:val="0"/>
      <w:marRight w:val="0"/>
      <w:marTop w:val="0"/>
      <w:marBottom w:val="0"/>
      <w:divBdr>
        <w:top w:val="none" w:sz="0" w:space="0" w:color="auto"/>
        <w:left w:val="none" w:sz="0" w:space="0" w:color="auto"/>
        <w:bottom w:val="none" w:sz="0" w:space="0" w:color="auto"/>
        <w:right w:val="none" w:sz="0" w:space="0" w:color="auto"/>
      </w:divBdr>
    </w:div>
    <w:div w:id="1222252243">
      <w:bodyDiv w:val="1"/>
      <w:marLeft w:val="0"/>
      <w:marRight w:val="0"/>
      <w:marTop w:val="0"/>
      <w:marBottom w:val="0"/>
      <w:divBdr>
        <w:top w:val="none" w:sz="0" w:space="0" w:color="auto"/>
        <w:left w:val="none" w:sz="0" w:space="0" w:color="auto"/>
        <w:bottom w:val="none" w:sz="0" w:space="0" w:color="auto"/>
        <w:right w:val="none" w:sz="0" w:space="0" w:color="auto"/>
      </w:divBdr>
    </w:div>
    <w:div w:id="126053131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315258587">
      <w:bodyDiv w:val="1"/>
      <w:marLeft w:val="0"/>
      <w:marRight w:val="0"/>
      <w:marTop w:val="0"/>
      <w:marBottom w:val="0"/>
      <w:divBdr>
        <w:top w:val="none" w:sz="0" w:space="0" w:color="auto"/>
        <w:left w:val="none" w:sz="0" w:space="0" w:color="auto"/>
        <w:bottom w:val="none" w:sz="0" w:space="0" w:color="auto"/>
        <w:right w:val="none" w:sz="0" w:space="0" w:color="auto"/>
      </w:divBdr>
    </w:div>
    <w:div w:id="1363507522">
      <w:bodyDiv w:val="1"/>
      <w:marLeft w:val="0"/>
      <w:marRight w:val="0"/>
      <w:marTop w:val="0"/>
      <w:marBottom w:val="0"/>
      <w:divBdr>
        <w:top w:val="none" w:sz="0" w:space="0" w:color="auto"/>
        <w:left w:val="none" w:sz="0" w:space="0" w:color="auto"/>
        <w:bottom w:val="none" w:sz="0" w:space="0" w:color="auto"/>
        <w:right w:val="none" w:sz="0" w:space="0" w:color="auto"/>
      </w:divBdr>
    </w:div>
    <w:div w:id="1453282340">
      <w:bodyDiv w:val="1"/>
      <w:marLeft w:val="0"/>
      <w:marRight w:val="0"/>
      <w:marTop w:val="0"/>
      <w:marBottom w:val="0"/>
      <w:divBdr>
        <w:top w:val="none" w:sz="0" w:space="0" w:color="auto"/>
        <w:left w:val="none" w:sz="0" w:space="0" w:color="auto"/>
        <w:bottom w:val="none" w:sz="0" w:space="0" w:color="auto"/>
        <w:right w:val="none" w:sz="0" w:space="0" w:color="auto"/>
      </w:divBdr>
    </w:div>
    <w:div w:id="1501966807">
      <w:bodyDiv w:val="1"/>
      <w:marLeft w:val="0"/>
      <w:marRight w:val="0"/>
      <w:marTop w:val="0"/>
      <w:marBottom w:val="0"/>
      <w:divBdr>
        <w:top w:val="none" w:sz="0" w:space="0" w:color="auto"/>
        <w:left w:val="none" w:sz="0" w:space="0" w:color="auto"/>
        <w:bottom w:val="none" w:sz="0" w:space="0" w:color="auto"/>
        <w:right w:val="none" w:sz="0" w:space="0" w:color="auto"/>
      </w:divBdr>
    </w:div>
    <w:div w:id="1506818553">
      <w:bodyDiv w:val="1"/>
      <w:marLeft w:val="0"/>
      <w:marRight w:val="0"/>
      <w:marTop w:val="0"/>
      <w:marBottom w:val="0"/>
      <w:divBdr>
        <w:top w:val="none" w:sz="0" w:space="0" w:color="auto"/>
        <w:left w:val="none" w:sz="0" w:space="0" w:color="auto"/>
        <w:bottom w:val="none" w:sz="0" w:space="0" w:color="auto"/>
        <w:right w:val="none" w:sz="0" w:space="0" w:color="auto"/>
      </w:divBdr>
    </w:div>
    <w:div w:id="1562331649">
      <w:bodyDiv w:val="1"/>
      <w:marLeft w:val="0"/>
      <w:marRight w:val="0"/>
      <w:marTop w:val="0"/>
      <w:marBottom w:val="0"/>
      <w:divBdr>
        <w:top w:val="none" w:sz="0" w:space="0" w:color="auto"/>
        <w:left w:val="none" w:sz="0" w:space="0" w:color="auto"/>
        <w:bottom w:val="none" w:sz="0" w:space="0" w:color="auto"/>
        <w:right w:val="none" w:sz="0" w:space="0" w:color="auto"/>
      </w:divBdr>
    </w:div>
    <w:div w:id="1711997440">
      <w:bodyDiv w:val="1"/>
      <w:marLeft w:val="0"/>
      <w:marRight w:val="0"/>
      <w:marTop w:val="0"/>
      <w:marBottom w:val="0"/>
      <w:divBdr>
        <w:top w:val="none" w:sz="0" w:space="0" w:color="auto"/>
        <w:left w:val="none" w:sz="0" w:space="0" w:color="auto"/>
        <w:bottom w:val="none" w:sz="0" w:space="0" w:color="auto"/>
        <w:right w:val="none" w:sz="0" w:space="0" w:color="auto"/>
      </w:divBdr>
    </w:div>
    <w:div w:id="1721514354">
      <w:bodyDiv w:val="1"/>
      <w:marLeft w:val="0"/>
      <w:marRight w:val="0"/>
      <w:marTop w:val="0"/>
      <w:marBottom w:val="0"/>
      <w:divBdr>
        <w:top w:val="none" w:sz="0" w:space="0" w:color="auto"/>
        <w:left w:val="none" w:sz="0" w:space="0" w:color="auto"/>
        <w:bottom w:val="none" w:sz="0" w:space="0" w:color="auto"/>
        <w:right w:val="none" w:sz="0" w:space="0" w:color="auto"/>
      </w:divBdr>
    </w:div>
    <w:div w:id="1812137580">
      <w:bodyDiv w:val="1"/>
      <w:marLeft w:val="0"/>
      <w:marRight w:val="0"/>
      <w:marTop w:val="0"/>
      <w:marBottom w:val="0"/>
      <w:divBdr>
        <w:top w:val="none" w:sz="0" w:space="0" w:color="auto"/>
        <w:left w:val="none" w:sz="0" w:space="0" w:color="auto"/>
        <w:bottom w:val="none" w:sz="0" w:space="0" w:color="auto"/>
        <w:right w:val="none" w:sz="0" w:space="0" w:color="auto"/>
      </w:divBdr>
    </w:div>
    <w:div w:id="1813214529">
      <w:bodyDiv w:val="1"/>
      <w:marLeft w:val="0"/>
      <w:marRight w:val="0"/>
      <w:marTop w:val="0"/>
      <w:marBottom w:val="0"/>
      <w:divBdr>
        <w:top w:val="none" w:sz="0" w:space="0" w:color="auto"/>
        <w:left w:val="none" w:sz="0" w:space="0" w:color="auto"/>
        <w:bottom w:val="none" w:sz="0" w:space="0" w:color="auto"/>
        <w:right w:val="none" w:sz="0" w:space="0" w:color="auto"/>
      </w:divBdr>
    </w:div>
    <w:div w:id="1860269253">
      <w:bodyDiv w:val="1"/>
      <w:marLeft w:val="0"/>
      <w:marRight w:val="0"/>
      <w:marTop w:val="0"/>
      <w:marBottom w:val="0"/>
      <w:divBdr>
        <w:top w:val="none" w:sz="0" w:space="0" w:color="auto"/>
        <w:left w:val="none" w:sz="0" w:space="0" w:color="auto"/>
        <w:bottom w:val="none" w:sz="0" w:space="0" w:color="auto"/>
        <w:right w:val="none" w:sz="0" w:space="0" w:color="auto"/>
      </w:divBdr>
    </w:div>
    <w:div w:id="1865702482">
      <w:bodyDiv w:val="1"/>
      <w:marLeft w:val="0"/>
      <w:marRight w:val="0"/>
      <w:marTop w:val="0"/>
      <w:marBottom w:val="0"/>
      <w:divBdr>
        <w:top w:val="none" w:sz="0" w:space="0" w:color="auto"/>
        <w:left w:val="none" w:sz="0" w:space="0" w:color="auto"/>
        <w:bottom w:val="none" w:sz="0" w:space="0" w:color="auto"/>
        <w:right w:val="none" w:sz="0" w:space="0" w:color="auto"/>
      </w:divBdr>
    </w:div>
    <w:div w:id="1912614423">
      <w:bodyDiv w:val="1"/>
      <w:marLeft w:val="0"/>
      <w:marRight w:val="0"/>
      <w:marTop w:val="0"/>
      <w:marBottom w:val="0"/>
      <w:divBdr>
        <w:top w:val="none" w:sz="0" w:space="0" w:color="auto"/>
        <w:left w:val="none" w:sz="0" w:space="0" w:color="auto"/>
        <w:bottom w:val="none" w:sz="0" w:space="0" w:color="auto"/>
        <w:right w:val="none" w:sz="0" w:space="0" w:color="auto"/>
      </w:divBdr>
    </w:div>
    <w:div w:id="1912691580">
      <w:bodyDiv w:val="1"/>
      <w:marLeft w:val="0"/>
      <w:marRight w:val="0"/>
      <w:marTop w:val="0"/>
      <w:marBottom w:val="0"/>
      <w:divBdr>
        <w:top w:val="none" w:sz="0" w:space="0" w:color="auto"/>
        <w:left w:val="none" w:sz="0" w:space="0" w:color="auto"/>
        <w:bottom w:val="none" w:sz="0" w:space="0" w:color="auto"/>
        <w:right w:val="none" w:sz="0" w:space="0" w:color="auto"/>
      </w:divBdr>
    </w:div>
    <w:div w:id="1939286424">
      <w:bodyDiv w:val="1"/>
      <w:marLeft w:val="0"/>
      <w:marRight w:val="0"/>
      <w:marTop w:val="0"/>
      <w:marBottom w:val="0"/>
      <w:divBdr>
        <w:top w:val="none" w:sz="0" w:space="0" w:color="auto"/>
        <w:left w:val="none" w:sz="0" w:space="0" w:color="auto"/>
        <w:bottom w:val="none" w:sz="0" w:space="0" w:color="auto"/>
        <w:right w:val="none" w:sz="0" w:space="0" w:color="auto"/>
      </w:divBdr>
    </w:div>
    <w:div w:id="1970545814">
      <w:bodyDiv w:val="1"/>
      <w:marLeft w:val="0"/>
      <w:marRight w:val="0"/>
      <w:marTop w:val="0"/>
      <w:marBottom w:val="0"/>
      <w:divBdr>
        <w:top w:val="none" w:sz="0" w:space="0" w:color="auto"/>
        <w:left w:val="none" w:sz="0" w:space="0" w:color="auto"/>
        <w:bottom w:val="none" w:sz="0" w:space="0" w:color="auto"/>
        <w:right w:val="none" w:sz="0" w:space="0" w:color="auto"/>
      </w:divBdr>
    </w:div>
    <w:div w:id="1986275660">
      <w:bodyDiv w:val="1"/>
      <w:marLeft w:val="0"/>
      <w:marRight w:val="0"/>
      <w:marTop w:val="0"/>
      <w:marBottom w:val="0"/>
      <w:divBdr>
        <w:top w:val="none" w:sz="0" w:space="0" w:color="auto"/>
        <w:left w:val="none" w:sz="0" w:space="0" w:color="auto"/>
        <w:bottom w:val="none" w:sz="0" w:space="0" w:color="auto"/>
        <w:right w:val="none" w:sz="0" w:space="0" w:color="auto"/>
      </w:divBdr>
    </w:div>
    <w:div w:id="2023122285">
      <w:bodyDiv w:val="1"/>
      <w:marLeft w:val="0"/>
      <w:marRight w:val="0"/>
      <w:marTop w:val="0"/>
      <w:marBottom w:val="0"/>
      <w:divBdr>
        <w:top w:val="none" w:sz="0" w:space="0" w:color="auto"/>
        <w:left w:val="none" w:sz="0" w:space="0" w:color="auto"/>
        <w:bottom w:val="none" w:sz="0" w:space="0" w:color="auto"/>
        <w:right w:val="none" w:sz="0" w:space="0" w:color="auto"/>
      </w:divBdr>
    </w:div>
    <w:div w:id="2083717757">
      <w:bodyDiv w:val="1"/>
      <w:marLeft w:val="0"/>
      <w:marRight w:val="0"/>
      <w:marTop w:val="0"/>
      <w:marBottom w:val="0"/>
      <w:divBdr>
        <w:top w:val="none" w:sz="0" w:space="0" w:color="auto"/>
        <w:left w:val="none" w:sz="0" w:space="0" w:color="auto"/>
        <w:bottom w:val="none" w:sz="0" w:space="0" w:color="auto"/>
        <w:right w:val="none" w:sz="0" w:space="0" w:color="auto"/>
      </w:divBdr>
    </w:div>
    <w:div w:id="2097554581">
      <w:bodyDiv w:val="1"/>
      <w:marLeft w:val="0"/>
      <w:marRight w:val="0"/>
      <w:marTop w:val="0"/>
      <w:marBottom w:val="0"/>
      <w:divBdr>
        <w:top w:val="none" w:sz="0" w:space="0" w:color="auto"/>
        <w:left w:val="none" w:sz="0" w:space="0" w:color="auto"/>
        <w:bottom w:val="none" w:sz="0" w:space="0" w:color="auto"/>
        <w:right w:val="none" w:sz="0" w:space="0" w:color="auto"/>
      </w:divBdr>
    </w:div>
    <w:div w:id="210602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zilvia.hudacsko@tarki.hu" TargetMode="External"/><Relationship Id="rId17" Type="http://schemas.openxmlformats.org/officeDocument/2006/relationships/image" Target="media/image3.emf"/><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emf"/><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emf"/><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9.emf"/><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header" Target="header4.xml"/><Relationship Id="rId30" Type="http://schemas.openxmlformats.org/officeDocument/2006/relationships/image" Target="media/image13.png"/></Relationships>
</file>

<file path=word/theme/_rels/theme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Fabetű">
  <a:themeElements>
    <a:clrScheme name="Fabetű">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Fabetű">
      <a:majorFont>
        <a:latin typeface="Rockwell Condensed"/>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abetű">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0B907-59F5-40A7-AA7C-353B73FFA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2372</Words>
  <Characters>16370</Characters>
  <Application>Microsoft Office Word</Application>
  <DocSecurity>0</DocSecurity>
  <Lines>136</Lines>
  <Paragraphs>37</Paragraphs>
  <ScaleCrop>false</ScaleCrop>
  <HeadingPairs>
    <vt:vector size="2" baseType="variant">
      <vt:variant>
        <vt:lpstr>Cím</vt:lpstr>
      </vt:variant>
      <vt:variant>
        <vt:i4>1</vt:i4>
      </vt:variant>
    </vt:vector>
  </HeadingPairs>
  <TitlesOfParts>
    <vt:vector size="1" baseType="lpstr">
      <vt:lpstr>A TÁRKI ADATFELVÉTELEINEK DOKUMENTUMAI</vt:lpstr>
    </vt:vector>
  </TitlesOfParts>
  <Company>Magyar Szabadalmi Hivatal</Company>
  <LinksUpToDate>false</LinksUpToDate>
  <CharactersWithSpaces>18705</CharactersWithSpaces>
  <SharedDoc>false</SharedDoc>
  <HLinks>
    <vt:vector size="102" baseType="variant">
      <vt:variant>
        <vt:i4>1179711</vt:i4>
      </vt:variant>
      <vt:variant>
        <vt:i4>98</vt:i4>
      </vt:variant>
      <vt:variant>
        <vt:i4>0</vt:i4>
      </vt:variant>
      <vt:variant>
        <vt:i4>5</vt:i4>
      </vt:variant>
      <vt:variant>
        <vt:lpwstr/>
      </vt:variant>
      <vt:variant>
        <vt:lpwstr>_Toc455666806</vt:lpwstr>
      </vt:variant>
      <vt:variant>
        <vt:i4>1179711</vt:i4>
      </vt:variant>
      <vt:variant>
        <vt:i4>92</vt:i4>
      </vt:variant>
      <vt:variant>
        <vt:i4>0</vt:i4>
      </vt:variant>
      <vt:variant>
        <vt:i4>5</vt:i4>
      </vt:variant>
      <vt:variant>
        <vt:lpwstr/>
      </vt:variant>
      <vt:variant>
        <vt:lpwstr>_Toc455666805</vt:lpwstr>
      </vt:variant>
      <vt:variant>
        <vt:i4>1179711</vt:i4>
      </vt:variant>
      <vt:variant>
        <vt:i4>86</vt:i4>
      </vt:variant>
      <vt:variant>
        <vt:i4>0</vt:i4>
      </vt:variant>
      <vt:variant>
        <vt:i4>5</vt:i4>
      </vt:variant>
      <vt:variant>
        <vt:lpwstr/>
      </vt:variant>
      <vt:variant>
        <vt:lpwstr>_Toc455666804</vt:lpwstr>
      </vt:variant>
      <vt:variant>
        <vt:i4>1179711</vt:i4>
      </vt:variant>
      <vt:variant>
        <vt:i4>80</vt:i4>
      </vt:variant>
      <vt:variant>
        <vt:i4>0</vt:i4>
      </vt:variant>
      <vt:variant>
        <vt:i4>5</vt:i4>
      </vt:variant>
      <vt:variant>
        <vt:lpwstr/>
      </vt:variant>
      <vt:variant>
        <vt:lpwstr>_Toc455666803</vt:lpwstr>
      </vt:variant>
      <vt:variant>
        <vt:i4>1179711</vt:i4>
      </vt:variant>
      <vt:variant>
        <vt:i4>74</vt:i4>
      </vt:variant>
      <vt:variant>
        <vt:i4>0</vt:i4>
      </vt:variant>
      <vt:variant>
        <vt:i4>5</vt:i4>
      </vt:variant>
      <vt:variant>
        <vt:lpwstr/>
      </vt:variant>
      <vt:variant>
        <vt:lpwstr>_Toc455666802</vt:lpwstr>
      </vt:variant>
      <vt:variant>
        <vt:i4>1179711</vt:i4>
      </vt:variant>
      <vt:variant>
        <vt:i4>68</vt:i4>
      </vt:variant>
      <vt:variant>
        <vt:i4>0</vt:i4>
      </vt:variant>
      <vt:variant>
        <vt:i4>5</vt:i4>
      </vt:variant>
      <vt:variant>
        <vt:lpwstr/>
      </vt:variant>
      <vt:variant>
        <vt:lpwstr>_Toc455666801</vt:lpwstr>
      </vt:variant>
      <vt:variant>
        <vt:i4>1179711</vt:i4>
      </vt:variant>
      <vt:variant>
        <vt:i4>62</vt:i4>
      </vt:variant>
      <vt:variant>
        <vt:i4>0</vt:i4>
      </vt:variant>
      <vt:variant>
        <vt:i4>5</vt:i4>
      </vt:variant>
      <vt:variant>
        <vt:lpwstr/>
      </vt:variant>
      <vt:variant>
        <vt:lpwstr>_Toc455666800</vt:lpwstr>
      </vt:variant>
      <vt:variant>
        <vt:i4>1769520</vt:i4>
      </vt:variant>
      <vt:variant>
        <vt:i4>56</vt:i4>
      </vt:variant>
      <vt:variant>
        <vt:i4>0</vt:i4>
      </vt:variant>
      <vt:variant>
        <vt:i4>5</vt:i4>
      </vt:variant>
      <vt:variant>
        <vt:lpwstr/>
      </vt:variant>
      <vt:variant>
        <vt:lpwstr>_Toc455666799</vt:lpwstr>
      </vt:variant>
      <vt:variant>
        <vt:i4>1769520</vt:i4>
      </vt:variant>
      <vt:variant>
        <vt:i4>50</vt:i4>
      </vt:variant>
      <vt:variant>
        <vt:i4>0</vt:i4>
      </vt:variant>
      <vt:variant>
        <vt:i4>5</vt:i4>
      </vt:variant>
      <vt:variant>
        <vt:lpwstr/>
      </vt:variant>
      <vt:variant>
        <vt:lpwstr>_Toc455666798</vt:lpwstr>
      </vt:variant>
      <vt:variant>
        <vt:i4>1769520</vt:i4>
      </vt:variant>
      <vt:variant>
        <vt:i4>44</vt:i4>
      </vt:variant>
      <vt:variant>
        <vt:i4>0</vt:i4>
      </vt:variant>
      <vt:variant>
        <vt:i4>5</vt:i4>
      </vt:variant>
      <vt:variant>
        <vt:lpwstr/>
      </vt:variant>
      <vt:variant>
        <vt:lpwstr>_Toc455666797</vt:lpwstr>
      </vt:variant>
      <vt:variant>
        <vt:i4>1769520</vt:i4>
      </vt:variant>
      <vt:variant>
        <vt:i4>38</vt:i4>
      </vt:variant>
      <vt:variant>
        <vt:i4>0</vt:i4>
      </vt:variant>
      <vt:variant>
        <vt:i4>5</vt:i4>
      </vt:variant>
      <vt:variant>
        <vt:lpwstr/>
      </vt:variant>
      <vt:variant>
        <vt:lpwstr>_Toc455666796</vt:lpwstr>
      </vt:variant>
      <vt:variant>
        <vt:i4>1769520</vt:i4>
      </vt:variant>
      <vt:variant>
        <vt:i4>32</vt:i4>
      </vt:variant>
      <vt:variant>
        <vt:i4>0</vt:i4>
      </vt:variant>
      <vt:variant>
        <vt:i4>5</vt:i4>
      </vt:variant>
      <vt:variant>
        <vt:lpwstr/>
      </vt:variant>
      <vt:variant>
        <vt:lpwstr>_Toc455666795</vt:lpwstr>
      </vt:variant>
      <vt:variant>
        <vt:i4>1769520</vt:i4>
      </vt:variant>
      <vt:variant>
        <vt:i4>26</vt:i4>
      </vt:variant>
      <vt:variant>
        <vt:i4>0</vt:i4>
      </vt:variant>
      <vt:variant>
        <vt:i4>5</vt:i4>
      </vt:variant>
      <vt:variant>
        <vt:lpwstr/>
      </vt:variant>
      <vt:variant>
        <vt:lpwstr>_Toc455666794</vt:lpwstr>
      </vt:variant>
      <vt:variant>
        <vt:i4>1769520</vt:i4>
      </vt:variant>
      <vt:variant>
        <vt:i4>20</vt:i4>
      </vt:variant>
      <vt:variant>
        <vt:i4>0</vt:i4>
      </vt:variant>
      <vt:variant>
        <vt:i4>5</vt:i4>
      </vt:variant>
      <vt:variant>
        <vt:lpwstr/>
      </vt:variant>
      <vt:variant>
        <vt:lpwstr>_Toc455666793</vt:lpwstr>
      </vt:variant>
      <vt:variant>
        <vt:i4>1769520</vt:i4>
      </vt:variant>
      <vt:variant>
        <vt:i4>14</vt:i4>
      </vt:variant>
      <vt:variant>
        <vt:i4>0</vt:i4>
      </vt:variant>
      <vt:variant>
        <vt:i4>5</vt:i4>
      </vt:variant>
      <vt:variant>
        <vt:lpwstr/>
      </vt:variant>
      <vt:variant>
        <vt:lpwstr>_Toc455666792</vt:lpwstr>
      </vt:variant>
      <vt:variant>
        <vt:i4>1769520</vt:i4>
      </vt:variant>
      <vt:variant>
        <vt:i4>8</vt:i4>
      </vt:variant>
      <vt:variant>
        <vt:i4>0</vt:i4>
      </vt:variant>
      <vt:variant>
        <vt:i4>5</vt:i4>
      </vt:variant>
      <vt:variant>
        <vt:lpwstr/>
      </vt:variant>
      <vt:variant>
        <vt:lpwstr>_Toc455666791</vt:lpwstr>
      </vt:variant>
      <vt:variant>
        <vt:i4>1769520</vt:i4>
      </vt:variant>
      <vt:variant>
        <vt:i4>2</vt:i4>
      </vt:variant>
      <vt:variant>
        <vt:i4>0</vt:i4>
      </vt:variant>
      <vt:variant>
        <vt:i4>5</vt:i4>
      </vt:variant>
      <vt:variant>
        <vt:lpwstr/>
      </vt:variant>
      <vt:variant>
        <vt:lpwstr>_Toc455666790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TÁRKI ADATFELVÉTELEINEK DOKUMENTUMAI</dc:title>
  <dc:creator>Penyigey Krisztina</dc:creator>
  <cp:lastModifiedBy>LOVAS</cp:lastModifiedBy>
  <cp:revision>2</cp:revision>
  <cp:lastPrinted>2018-08-01T12:08:00Z</cp:lastPrinted>
  <dcterms:created xsi:type="dcterms:W3CDTF">2018-09-20T08:47:00Z</dcterms:created>
  <dcterms:modified xsi:type="dcterms:W3CDTF">2018-09-20T08:47:00Z</dcterms:modified>
</cp:coreProperties>
</file>